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DA" w:rsidRPr="00103ADE" w:rsidRDefault="004D5DDA" w:rsidP="004D5DDA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</w:p>
    <w:p w:rsidR="004D5DDA" w:rsidRPr="00103ADE" w:rsidRDefault="004D5DDA" w:rsidP="004D5DDA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r w:rsidRPr="00103ADE">
        <w:rPr>
          <w:rFonts w:ascii="Arial" w:hAnsi="Arial" w:cs="Arial"/>
          <w:b/>
          <w:sz w:val="24"/>
        </w:rPr>
        <w:t xml:space="preserve">CONTRATO No. </w:t>
      </w:r>
      <w:r w:rsidR="00687530">
        <w:rPr>
          <w:rFonts w:ascii="Arial" w:hAnsi="Arial" w:cs="Arial"/>
          <w:b/>
          <w:sz w:val="24"/>
        </w:rPr>
        <w:t>42/2017</w:t>
      </w:r>
      <w:r w:rsidRPr="00103ADE">
        <w:rPr>
          <w:rFonts w:ascii="Arial" w:hAnsi="Arial" w:cs="Arial"/>
          <w:b/>
          <w:sz w:val="24"/>
        </w:rPr>
        <w:t xml:space="preserve"> REFERENTE A</w:t>
      </w:r>
      <w:r>
        <w:rPr>
          <w:rFonts w:ascii="Arial" w:hAnsi="Arial" w:cs="Arial"/>
          <w:b/>
          <w:sz w:val="24"/>
        </w:rPr>
        <w:t xml:space="preserve">O FORNECIMENTO PARCELADO DE CARNES BOVINAS E SUÍNAS </w:t>
      </w:r>
      <w:r w:rsidRPr="00103ADE">
        <w:rPr>
          <w:rFonts w:ascii="Arial" w:hAnsi="Arial" w:cs="Arial"/>
          <w:b/>
          <w:sz w:val="24"/>
        </w:rPr>
        <w:t>PARA A CÂMARA DE VEREADORES DE PIRACICABA.</w:t>
      </w:r>
    </w:p>
    <w:p w:rsidR="004D5DDA" w:rsidRPr="00103ADE" w:rsidRDefault="004D5DDA" w:rsidP="004D5DDA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4D5DDA" w:rsidRPr="00103ADE" w:rsidRDefault="004D5DDA" w:rsidP="004D5DDA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105/2016</w:t>
      </w:r>
    </w:p>
    <w:p w:rsidR="004D5DDA" w:rsidRPr="00103ADE" w:rsidRDefault="004D5DDA" w:rsidP="004D5DDA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1502/2016</w:t>
      </w:r>
    </w:p>
    <w:p w:rsidR="004D5DDA" w:rsidRPr="00103ADE" w:rsidRDefault="004D5DDA" w:rsidP="004D5DDA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103ADE">
        <w:rPr>
          <w:rFonts w:ascii="Arial" w:hAnsi="Arial" w:cs="Arial"/>
          <w:sz w:val="24"/>
          <w:szCs w:val="24"/>
        </w:rPr>
        <w:softHyphen/>
        <w:t xml:space="preserve">tado de São Paulo, neste ato representada pelo Senhor </w:t>
      </w:r>
      <w:r>
        <w:rPr>
          <w:rFonts w:ascii="Arial" w:hAnsi="Arial" w:cs="Arial"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 xml:space="preserve"> </w:t>
      </w:r>
      <w:r w:rsidR="00687530">
        <w:rPr>
          <w:rFonts w:ascii="Arial" w:hAnsi="Arial" w:cs="Arial"/>
          <w:sz w:val="24"/>
          <w:szCs w:val="24"/>
        </w:rPr>
        <w:t xml:space="preserve">Matheus Antonio </w:t>
      </w:r>
      <w:proofErr w:type="spellStart"/>
      <w:r w:rsidR="00687530">
        <w:rPr>
          <w:rFonts w:ascii="Arial" w:hAnsi="Arial" w:cs="Arial"/>
          <w:sz w:val="24"/>
          <w:szCs w:val="24"/>
        </w:rPr>
        <w:t>Erler</w:t>
      </w:r>
      <w:proofErr w:type="spellEnd"/>
      <w:r w:rsidRPr="00103ADE">
        <w:rPr>
          <w:rFonts w:ascii="Arial" w:hAnsi="Arial" w:cs="Arial"/>
          <w:sz w:val="24"/>
          <w:szCs w:val="24"/>
        </w:rPr>
        <w:t>, portador do RG nº</w:t>
      </w:r>
      <w:r w:rsidR="00687530">
        <w:rPr>
          <w:rFonts w:ascii="Arial" w:hAnsi="Arial" w:cs="Arial"/>
          <w:sz w:val="24"/>
          <w:szCs w:val="24"/>
        </w:rPr>
        <w:t xml:space="preserve"> 42.296.243-0 </w:t>
      </w:r>
      <w:r w:rsidRPr="00103ADE">
        <w:rPr>
          <w:rFonts w:ascii="Arial" w:hAnsi="Arial" w:cs="Arial"/>
          <w:sz w:val="24"/>
          <w:szCs w:val="24"/>
        </w:rPr>
        <w:t xml:space="preserve">e CPF nº </w:t>
      </w:r>
      <w:r w:rsidR="00687530">
        <w:rPr>
          <w:rFonts w:ascii="Arial" w:hAnsi="Arial" w:cs="Arial"/>
          <w:sz w:val="24"/>
          <w:szCs w:val="24"/>
        </w:rPr>
        <w:t>314.342.348-00.</w:t>
      </w:r>
      <w:r w:rsidRPr="00103ADE">
        <w:rPr>
          <w:rFonts w:ascii="Arial" w:hAnsi="Arial" w:cs="Arial"/>
          <w:sz w:val="24"/>
          <w:szCs w:val="24"/>
        </w:rPr>
        <w:t xml:space="preserve"> 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Piracicaba Carnes e Derivados Ltda.</w:t>
      </w:r>
      <w:r w:rsidRPr="00103ADE">
        <w:rPr>
          <w:rFonts w:ascii="Arial" w:hAnsi="Arial" w:cs="Arial"/>
          <w:sz w:val="24"/>
          <w:szCs w:val="24"/>
        </w:rPr>
        <w:t>, Inscrita no CNPJ</w:t>
      </w:r>
      <w:r>
        <w:rPr>
          <w:rFonts w:ascii="Arial" w:hAnsi="Arial" w:cs="Arial"/>
          <w:sz w:val="24"/>
          <w:szCs w:val="24"/>
        </w:rPr>
        <w:t xml:space="preserve"> 11.229.082/0001-67, Inscrição Estadual nº 535.469.871.112</w:t>
      </w:r>
      <w:r w:rsidRPr="00103ADE">
        <w:rPr>
          <w:rFonts w:ascii="Arial" w:hAnsi="Arial" w:cs="Arial"/>
          <w:sz w:val="24"/>
          <w:szCs w:val="24"/>
        </w:rPr>
        <w:t xml:space="preserve">, estabelecida à </w:t>
      </w:r>
      <w:r w:rsidR="005434A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5434A5">
        <w:rPr>
          <w:rFonts w:ascii="Arial" w:hAnsi="Arial" w:cs="Arial"/>
          <w:sz w:val="24"/>
          <w:szCs w:val="24"/>
        </w:rPr>
        <w:t>Kiniti</w:t>
      </w:r>
      <w:proofErr w:type="spellEnd"/>
      <w:r w:rsidR="005434A5">
        <w:rPr>
          <w:rFonts w:ascii="Arial" w:hAnsi="Arial" w:cs="Arial"/>
          <w:sz w:val="24"/>
          <w:szCs w:val="24"/>
        </w:rPr>
        <w:t xml:space="preserve"> Mori, n° </w:t>
      </w:r>
      <w:r>
        <w:rPr>
          <w:rFonts w:ascii="Arial" w:hAnsi="Arial" w:cs="Arial"/>
          <w:sz w:val="24"/>
          <w:szCs w:val="24"/>
        </w:rPr>
        <w:t>110</w:t>
      </w:r>
      <w:r w:rsidRPr="00103ADE">
        <w:rPr>
          <w:rFonts w:ascii="Arial" w:hAnsi="Arial" w:cs="Arial"/>
          <w:sz w:val="24"/>
          <w:szCs w:val="24"/>
        </w:rPr>
        <w:t xml:space="preserve">, bairro </w:t>
      </w:r>
      <w:proofErr w:type="spellStart"/>
      <w:r>
        <w:rPr>
          <w:rFonts w:ascii="Arial" w:hAnsi="Arial" w:cs="Arial"/>
          <w:sz w:val="24"/>
          <w:szCs w:val="24"/>
        </w:rPr>
        <w:t>Uninorte</w:t>
      </w:r>
      <w:proofErr w:type="spellEnd"/>
      <w:r w:rsidRPr="00103ADE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13413-069</w:t>
      </w:r>
      <w:r w:rsidRPr="00103ADE">
        <w:rPr>
          <w:rFonts w:ascii="Arial" w:hAnsi="Arial" w:cs="Arial"/>
          <w:sz w:val="24"/>
          <w:szCs w:val="24"/>
        </w:rPr>
        <w:t>,</w:t>
      </w:r>
      <w:r w:rsidR="005434A5">
        <w:rPr>
          <w:rFonts w:ascii="Arial" w:hAnsi="Arial" w:cs="Arial"/>
          <w:sz w:val="24"/>
          <w:szCs w:val="24"/>
        </w:rPr>
        <w:t xml:space="preserve"> Piracicaba, Estado de São Paulo,</w:t>
      </w:r>
      <w:r w:rsidRPr="00103ADE">
        <w:rPr>
          <w:rFonts w:ascii="Arial" w:hAnsi="Arial" w:cs="Arial"/>
          <w:sz w:val="24"/>
          <w:szCs w:val="24"/>
        </w:rPr>
        <w:t xml:space="preserve"> neste ato representada pelo Senhor </w:t>
      </w:r>
      <w:r>
        <w:rPr>
          <w:rFonts w:ascii="Arial" w:hAnsi="Arial" w:cs="Arial"/>
          <w:sz w:val="24"/>
          <w:szCs w:val="24"/>
        </w:rPr>
        <w:t xml:space="preserve">Reginaldo Ribeiro Loureiro, </w:t>
      </w:r>
      <w:r w:rsidRPr="00103ADE">
        <w:rPr>
          <w:rFonts w:ascii="Arial" w:hAnsi="Arial" w:cs="Arial"/>
          <w:sz w:val="24"/>
          <w:szCs w:val="24"/>
        </w:rPr>
        <w:t>portador do RG nº</w:t>
      </w:r>
      <w:r>
        <w:rPr>
          <w:rFonts w:ascii="Arial" w:hAnsi="Arial" w:cs="Arial"/>
          <w:sz w:val="24"/>
          <w:szCs w:val="24"/>
        </w:rPr>
        <w:t xml:space="preserve"> 9.410.828</w:t>
      </w:r>
      <w:r w:rsidRPr="00103ADE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051.657.828-67.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CLÁUSULA PRIMEIRA - DO OBJETO</w:t>
      </w: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1.1 </w:t>
      </w:r>
      <w:r w:rsidRPr="00103ADE">
        <w:rPr>
          <w:rFonts w:ascii="Arial" w:hAnsi="Arial" w:cs="Arial"/>
          <w:sz w:val="24"/>
          <w:szCs w:val="24"/>
        </w:rPr>
        <w:t xml:space="preserve">O presente Contrato tem como finalidade </w:t>
      </w:r>
      <w:r>
        <w:rPr>
          <w:rFonts w:ascii="Arial" w:hAnsi="Arial" w:cs="Arial"/>
          <w:sz w:val="24"/>
          <w:szCs w:val="24"/>
        </w:rPr>
        <w:t xml:space="preserve">o FORNECIMENTO PARCELADO DE CARNES BOVINAS E SUÍNAS </w:t>
      </w:r>
      <w:r w:rsidRPr="00103ADE">
        <w:rPr>
          <w:rFonts w:ascii="Arial" w:hAnsi="Arial" w:cs="Arial"/>
          <w:sz w:val="24"/>
          <w:szCs w:val="24"/>
        </w:rPr>
        <w:t>para a Câmara de Vereadores de Piracicaba, conforme especificações a seguir:</w:t>
      </w:r>
    </w:p>
    <w:p w:rsidR="004D5DDA" w:rsidRDefault="004D5DDA" w:rsidP="004D5DDA">
      <w:pPr>
        <w:jc w:val="center"/>
        <w:rPr>
          <w:sz w:val="24"/>
          <w:szCs w:val="24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8"/>
        <w:gridCol w:w="766"/>
        <w:gridCol w:w="2662"/>
        <w:gridCol w:w="1415"/>
        <w:gridCol w:w="1136"/>
        <w:gridCol w:w="1580"/>
      </w:tblGrid>
      <w:tr w:rsidR="004D5DDA" w:rsidRPr="002E2B9B" w:rsidTr="00906082">
        <w:tc>
          <w:tcPr>
            <w:tcW w:w="374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B9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01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E2B9B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428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B9B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488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B9B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791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B9B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635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B9B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883" w:type="pct"/>
            <w:shd w:val="clear" w:color="auto" w:fill="E0E0E0"/>
          </w:tcPr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B9B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CARNE MOÍDA DE 1ª MAGRA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R$ 11,50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R$ 7.245,00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COSTELA DE VACA PICADA </w:t>
            </w:r>
            <w:smartTag w:uri="urn:schemas-microsoft-com:office:smarttags" w:element="PersonName">
              <w:smartTagPr>
                <w:attr w:name="ProductID" w:val="EM PORￇￕES COM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PORÇÕES COM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, APROXIMADAMENTE,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120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R$ 2.492,00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ALCATRA CORTADA EM BIFES, PEÇAS MAGRAS, CUBOS OU ISCAS PARA ESTROGONOFE.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R$ 20,90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R$ 13.585,00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BISTECA SUÍNA CORTADA </w:t>
            </w:r>
            <w:smartTag w:uri="urn:schemas-microsoft-com:office:smarttags" w:element="PersonName">
              <w:smartTagPr>
                <w:attr w:name="ProductID" w:val="EM BIFES FINOS COM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BIFES FINOS COM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, APROXIMADAMENTE,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100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R$ 1.068,00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CARNE SECA CORTADA EM PEÇAS OU CUBOS.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R$ 13,90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R$ 1.251,00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COSTELINHA SUÍNA PICADA </w:t>
            </w:r>
            <w:smartTag w:uri="urn:schemas-microsoft-com:office:smarttags" w:element="PersonName">
              <w:smartTagPr>
                <w:attr w:name="ProductID" w:val="EM PORￇￕES COM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PORÇÕES COM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, APROXIMADAMENTE,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120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R$ 12,50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R$ 4.125,00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2E2B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COXÃO MOLE DE 1ª, SEM OSSO E SEM CAPA, CORTADO EM BIFES, PEÇAS MAGRAS, CUBOS OU ISCAS PARA ESTROGONOFE.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R$ 17,50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R$ 7.700,00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CUPIM CORTADO EM PEÇAS PEQUENAS.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R$ 12,80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R$ 3.968,00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E2B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LAGARTO CORTADO </w:t>
            </w:r>
            <w:smartTag w:uri="urn:schemas-microsoft-com:office:smarttags" w:element="PersonName">
              <w:smartTagPr>
                <w:attr w:name="ProductID" w:val="EM PEￇAS PEQUENAS E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PEÇAS PEQUENAS E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 COM POUCA GORDURA (MAGRAS).</w:t>
            </w:r>
          </w:p>
        </w:tc>
        <w:tc>
          <w:tcPr>
            <w:tcW w:w="791" w:type="pct"/>
            <w:shd w:val="clear" w:color="auto" w:fill="auto"/>
          </w:tcPr>
          <w:p w:rsidR="004D5DDA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4D5DDA" w:rsidP="004D5D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R$ 15,50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R$ 4.805,00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LINGUIÇA SUÍNA DE PERNIL, GROSSA.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R$ 1.335,00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LOMBO SUÍNO CORTADO </w:t>
            </w:r>
            <w:smartTag w:uri="urn:schemas-microsoft-com:office:smarttags" w:element="PersonName">
              <w:smartTagPr>
                <w:attr w:name="ProductID" w:val="EM BIFES OU PEￇAS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BIFES OU PEÇAS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 MAGRAS.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R$ 11,90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R$ 2.380,00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E2B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MAMINHA DE 1ª, SEM OSSO, CORTADA </w:t>
            </w:r>
            <w:smartTag w:uri="urn:schemas-microsoft-com:office:smarttags" w:element="PersonName">
              <w:smartTagPr>
                <w:attr w:name="ProductID" w:val="EM PEￇAS PEQUENAS E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PEÇAS PEQUENAS E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 COM POUCA GORDURA (MAGRAS).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R$ 21,92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R$ 7.452,80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PALETA CORTADA </w:t>
            </w:r>
            <w:smartTag w:uri="urn:schemas-microsoft-com:office:smarttags" w:element="PersonName">
              <w:smartTagPr>
                <w:attr w:name="ProductID" w:val="EM PEￇAS MAGRAS OU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EM PEÇAS MAGRAS OU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 CUBOS (INCLUSIVE PARA ESTROGONOFE).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R$ 12,60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R$ 5.670,00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PERNIL SUÍNO, SEM OSSO, CORTADO EM PEÇAS (MAGRA) E/OU EM CUBOS.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R$ 2.848,00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E2B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ALMÔNDEGA DE CARNE BOVINA COM, APROXIMADAMENTE,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25 A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40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 xml:space="preserve"> A UNIDADE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R$ 7,95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R$ 1.431,00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E2B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BRAJOLA COM, APROXIMADAMENTE,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150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R$ 15,90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R$ 4.770,00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ESPETO DE ALCATRA COM, APROXIMADAMENTE,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100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R$ 18,89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R$ 377,80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 xml:space="preserve">HAMBÚRGUER DE CARNE BOVINA COM, </w:t>
            </w:r>
            <w:r w:rsidRPr="002E2B9B">
              <w:rPr>
                <w:rFonts w:ascii="Arial" w:hAnsi="Arial" w:cs="Arial"/>
                <w:sz w:val="22"/>
                <w:szCs w:val="22"/>
              </w:rPr>
              <w:lastRenderedPageBreak/>
              <w:t xml:space="preserve">APROXIMADAMENTE,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2E2B9B">
                <w:rPr>
                  <w:rFonts w:ascii="Arial" w:hAnsi="Arial" w:cs="Arial"/>
                  <w:sz w:val="22"/>
                  <w:szCs w:val="22"/>
                </w:rPr>
                <w:t>80 G</w:t>
              </w:r>
            </w:smartTag>
            <w:r w:rsidRPr="002E2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R$ 8,90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R$ 712,00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8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E2B9B">
              <w:rPr>
                <w:rFonts w:ascii="Arial" w:hAnsi="Arial" w:cs="Arial"/>
                <w:sz w:val="22"/>
                <w:szCs w:val="22"/>
              </w:rPr>
              <w:t>BOLO DE CARNE MOÍDA RECHEADO COM PRESUNTO E QUEIJO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R$ 14,87</w:t>
            </w: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R$ 1.784,40</w:t>
            </w:r>
          </w:p>
        </w:tc>
      </w:tr>
      <w:tr w:rsidR="004D5DDA" w:rsidRPr="002E2B9B" w:rsidTr="00906082">
        <w:tc>
          <w:tcPr>
            <w:tcW w:w="374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01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28" w:type="pct"/>
            <w:shd w:val="clear" w:color="auto" w:fill="auto"/>
          </w:tcPr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488" w:type="pct"/>
            <w:shd w:val="clear" w:color="auto" w:fill="auto"/>
          </w:tcPr>
          <w:p w:rsidR="004D5DDA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TOUCINHO LOMBAR CORTADO EM TIRAS PARA FAZER TORRESMO.</w:t>
            </w:r>
          </w:p>
          <w:p w:rsidR="004D5DDA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1A7B">
              <w:rPr>
                <w:rFonts w:ascii="Arial" w:hAnsi="Arial" w:cs="Arial"/>
                <w:b/>
                <w:sz w:val="22"/>
                <w:szCs w:val="22"/>
              </w:rPr>
              <w:t xml:space="preserve">Observação  :  As carnes bovinas e suínas devem chegar no refeitório, refrigeradas até 6oC, com exceção da almôndega, bolo de carne moída e hambúrguer que devem  vir congelados (-18oC). A </w:t>
            </w:r>
            <w:proofErr w:type="spellStart"/>
            <w:r w:rsidRPr="000C1A7B">
              <w:rPr>
                <w:rFonts w:ascii="Arial" w:hAnsi="Arial" w:cs="Arial"/>
                <w:b/>
                <w:sz w:val="22"/>
                <w:szCs w:val="22"/>
              </w:rPr>
              <w:t>brajola</w:t>
            </w:r>
            <w:proofErr w:type="spellEnd"/>
            <w:r w:rsidRPr="000C1A7B">
              <w:rPr>
                <w:rFonts w:ascii="Arial" w:hAnsi="Arial" w:cs="Arial"/>
                <w:b/>
                <w:sz w:val="22"/>
                <w:szCs w:val="22"/>
              </w:rPr>
              <w:t xml:space="preserve"> e o bife </w:t>
            </w:r>
            <w:proofErr w:type="spellStart"/>
            <w:r w:rsidRPr="000C1A7B">
              <w:rPr>
                <w:rFonts w:ascii="Arial" w:hAnsi="Arial" w:cs="Arial"/>
                <w:b/>
                <w:sz w:val="22"/>
                <w:szCs w:val="22"/>
              </w:rPr>
              <w:t>rolê</w:t>
            </w:r>
            <w:proofErr w:type="spellEnd"/>
            <w:r w:rsidRPr="000C1A7B">
              <w:rPr>
                <w:rFonts w:ascii="Arial" w:hAnsi="Arial" w:cs="Arial"/>
                <w:b/>
                <w:sz w:val="22"/>
                <w:szCs w:val="22"/>
              </w:rPr>
              <w:t xml:space="preserve"> de frango podem vir refrigerados até 6oC, como congelados (-18oC), dependendo da sua fabricação/ armazenamento.</w:t>
            </w:r>
          </w:p>
        </w:tc>
        <w:tc>
          <w:tcPr>
            <w:tcW w:w="791" w:type="pct"/>
            <w:shd w:val="clear" w:color="auto" w:fill="auto"/>
          </w:tcPr>
          <w:p w:rsidR="00906082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</w:t>
            </w:r>
          </w:p>
          <w:p w:rsidR="004D5DDA" w:rsidRPr="002E2B9B" w:rsidRDefault="00906082" w:rsidP="009060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Piracicaba</w:t>
            </w:r>
          </w:p>
        </w:tc>
        <w:tc>
          <w:tcPr>
            <w:tcW w:w="635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R$ 6,25</w:t>
            </w:r>
          </w:p>
        </w:tc>
        <w:tc>
          <w:tcPr>
            <w:tcW w:w="883" w:type="pct"/>
            <w:shd w:val="clear" w:color="auto" w:fill="auto"/>
          </w:tcPr>
          <w:p w:rsidR="004D5DDA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500,00</w:t>
            </w:r>
          </w:p>
          <w:p w:rsidR="004D5DDA" w:rsidRPr="002E2B9B" w:rsidRDefault="004D5DDA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DDA" w:rsidRPr="002E2B9B" w:rsidTr="00906082">
        <w:tc>
          <w:tcPr>
            <w:tcW w:w="4117" w:type="pct"/>
            <w:gridSpan w:val="6"/>
            <w:shd w:val="clear" w:color="auto" w:fill="auto"/>
          </w:tcPr>
          <w:p w:rsidR="004D5DDA" w:rsidRDefault="004D5DDA" w:rsidP="008F5BEB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2E2B9B">
              <w:rPr>
                <w:rFonts w:ascii="Arial" w:hAnsi="Arial" w:cs="Arial"/>
                <w:b/>
                <w:sz w:val="22"/>
                <w:szCs w:val="22"/>
              </w:rPr>
              <w:t>VALOR TOTAL:</w:t>
            </w:r>
          </w:p>
          <w:p w:rsidR="004D5DDA" w:rsidRPr="002E2B9B" w:rsidRDefault="004D5DDA" w:rsidP="006D71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4D5DDA" w:rsidRPr="002E2B9B" w:rsidRDefault="00906082" w:rsidP="006D714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R$ 75.500,00</w:t>
            </w:r>
          </w:p>
        </w:tc>
      </w:tr>
    </w:tbl>
    <w:p w:rsidR="004D5DDA" w:rsidRDefault="004D5DDA" w:rsidP="004D5DDA">
      <w:pPr>
        <w:rPr>
          <w:rFonts w:ascii="Arial" w:hAnsi="Arial" w:cs="Arial"/>
          <w:sz w:val="22"/>
          <w:szCs w:val="22"/>
        </w:rPr>
      </w:pPr>
    </w:p>
    <w:p w:rsidR="004D5DDA" w:rsidRPr="00103ADE" w:rsidRDefault="004D5DDA" w:rsidP="004D5DDA">
      <w:pPr>
        <w:ind w:right="-424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1.2. </w:t>
      </w:r>
      <w:r w:rsidRPr="00103ADE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75.500,00 (setenta e cinco mil e quinhentos reais).</w:t>
      </w:r>
    </w:p>
    <w:p w:rsidR="004D5DDA" w:rsidRPr="00103ADE" w:rsidRDefault="004D5DDA" w:rsidP="004D5DDA">
      <w:pPr>
        <w:ind w:left="709" w:right="-424" w:hanging="709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2.1 - </w:t>
      </w:r>
      <w:r w:rsidRPr="00103ADE">
        <w:rPr>
          <w:rFonts w:ascii="Arial" w:hAnsi="Arial" w:cs="Arial"/>
          <w:sz w:val="24"/>
          <w:szCs w:val="24"/>
        </w:rPr>
        <w:t>As despesas decorrentes da contratação, objeto deste contrato, correrão à conta da dotação or</w:t>
      </w:r>
      <w:r>
        <w:rPr>
          <w:rFonts w:ascii="Arial" w:hAnsi="Arial" w:cs="Arial"/>
          <w:sz w:val="24"/>
          <w:szCs w:val="24"/>
        </w:rPr>
        <w:t xml:space="preserve">çamentária n° 01.031.0001.2.373. 3-3.3.90.30 </w:t>
      </w:r>
      <w:r w:rsidRPr="00103AD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Material</w:t>
      </w:r>
      <w:r w:rsidRPr="00103ADE">
        <w:rPr>
          <w:rFonts w:ascii="Arial" w:hAnsi="Arial" w:cs="Arial"/>
          <w:sz w:val="24"/>
          <w:szCs w:val="24"/>
        </w:rPr>
        <w:t xml:space="preserve">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103ADE">
        <w:rPr>
          <w:rFonts w:ascii="Arial" w:hAnsi="Arial" w:cs="Arial"/>
          <w:sz w:val="24"/>
          <w:szCs w:val="24"/>
        </w:rPr>
        <w:t>.</w:t>
      </w:r>
    </w:p>
    <w:p w:rsidR="00906082" w:rsidRPr="00103ADE" w:rsidRDefault="00906082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3.1. </w:t>
      </w:r>
      <w:r w:rsidRPr="00103ADE">
        <w:rPr>
          <w:rFonts w:ascii="Arial" w:hAnsi="Arial" w:cs="Arial"/>
          <w:sz w:val="24"/>
          <w:szCs w:val="24"/>
        </w:rPr>
        <w:t>Lei Orgânica do Município de Piracicaba;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3.2. </w:t>
      </w:r>
      <w:r w:rsidRPr="00103ADE">
        <w:rPr>
          <w:rFonts w:ascii="Arial" w:hAnsi="Arial" w:cs="Arial"/>
          <w:sz w:val="24"/>
          <w:szCs w:val="24"/>
        </w:rPr>
        <w:t>Lei Federal nº 10.520/02;</w:t>
      </w: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3.3. </w:t>
      </w:r>
      <w:r w:rsidRPr="00103ADE">
        <w:rPr>
          <w:rFonts w:ascii="Arial" w:hAnsi="Arial" w:cs="Arial"/>
          <w:sz w:val="24"/>
          <w:szCs w:val="24"/>
        </w:rPr>
        <w:t>Resolução n.º 08/05;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</w:t>
      </w:r>
      <w:r w:rsidRPr="00103ADE">
        <w:rPr>
          <w:rFonts w:ascii="Arial" w:hAnsi="Arial" w:cs="Arial"/>
          <w:sz w:val="24"/>
          <w:szCs w:val="24"/>
        </w:rPr>
        <w:t xml:space="preserve">isposições legais aplicáveis, inclusive </w:t>
      </w:r>
      <w:r>
        <w:rPr>
          <w:rFonts w:ascii="Arial" w:hAnsi="Arial" w:cs="Arial"/>
          <w:sz w:val="24"/>
          <w:szCs w:val="24"/>
        </w:rPr>
        <w:t>subsidiariamente, as normas da L</w:t>
      </w:r>
      <w:r w:rsidRPr="00103ADE">
        <w:rPr>
          <w:rFonts w:ascii="Arial" w:hAnsi="Arial" w:cs="Arial"/>
          <w:sz w:val="24"/>
          <w:szCs w:val="24"/>
        </w:rPr>
        <w:t>ei n.º 8.666/93 e suas alterações.</w:t>
      </w: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3.5. </w:t>
      </w:r>
      <w:r w:rsidRPr="00103ADE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4.1. </w:t>
      </w:r>
      <w:r w:rsidRPr="00103ADE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103ADE">
        <w:rPr>
          <w:rFonts w:ascii="Arial" w:hAnsi="Arial" w:cs="Arial"/>
          <w:b/>
          <w:sz w:val="24"/>
          <w:szCs w:val="24"/>
        </w:rPr>
        <w:t>.</w:t>
      </w:r>
    </w:p>
    <w:p w:rsidR="004D5DDA" w:rsidRPr="00103ADE" w:rsidRDefault="004D5DDA" w:rsidP="004D5DDA">
      <w:pPr>
        <w:ind w:left="-142"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tabs>
          <w:tab w:val="left" w:pos="0"/>
        </w:tabs>
        <w:ind w:right="-379" w:firstLine="709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</w:t>
      </w:r>
      <w:r w:rsidRPr="00103ADE">
        <w:rPr>
          <w:rFonts w:ascii="Arial" w:hAnsi="Arial" w:cs="Arial"/>
          <w:sz w:val="24"/>
          <w:szCs w:val="24"/>
        </w:rPr>
        <w:t xml:space="preserve">ontrato terá vigência </w:t>
      </w:r>
      <w:r>
        <w:rPr>
          <w:rFonts w:ascii="Arial" w:hAnsi="Arial" w:cs="Arial"/>
          <w:sz w:val="24"/>
          <w:szCs w:val="24"/>
        </w:rPr>
        <w:t>pelo período de 06 (seis) meses contados a partir da assinatura, ou seja, 02/01/2017 a 30/06/2017.</w:t>
      </w:r>
    </w:p>
    <w:p w:rsidR="004D5DDA" w:rsidRPr="00103ADE" w:rsidRDefault="004D5DDA" w:rsidP="004D5DDA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5. CLÁUSULA QUINTA - DO PESSOAL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5.1. </w:t>
      </w:r>
      <w:r w:rsidRPr="00103ADE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6.1. </w:t>
      </w:r>
      <w:r w:rsidRPr="00103ADE">
        <w:rPr>
          <w:rFonts w:ascii="Arial" w:hAnsi="Arial" w:cs="Arial"/>
          <w:sz w:val="24"/>
          <w:szCs w:val="24"/>
        </w:rPr>
        <w:t xml:space="preserve">A Contratada deverá entregar </w:t>
      </w:r>
      <w:r>
        <w:rPr>
          <w:rFonts w:ascii="Arial" w:hAnsi="Arial" w:cs="Arial"/>
          <w:sz w:val="24"/>
          <w:szCs w:val="24"/>
        </w:rPr>
        <w:t xml:space="preserve">os produtos diariamente </w:t>
      </w:r>
      <w:r w:rsidRPr="00137D1D">
        <w:rPr>
          <w:rFonts w:ascii="Arial" w:hAnsi="Arial" w:cs="Arial"/>
          <w:b/>
          <w:sz w:val="24"/>
          <w:szCs w:val="24"/>
        </w:rPr>
        <w:t xml:space="preserve">até as 07h30 da manhã </w:t>
      </w:r>
      <w:r w:rsidRPr="00103ADE">
        <w:rPr>
          <w:rFonts w:ascii="Arial" w:hAnsi="Arial" w:cs="Arial"/>
          <w:sz w:val="24"/>
          <w:szCs w:val="24"/>
        </w:rPr>
        <w:t>na Câmara de Vereadores de Piracicaba, situada à Rua Alferes José Caetano, nº 834, neste Município de Piracicaba, Estado de São Paulo e deverá cumprir as seguintes condições: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right="-379" w:firstLine="709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6.2. </w:t>
      </w:r>
      <w:r w:rsidRPr="00103ADE">
        <w:rPr>
          <w:rFonts w:ascii="Arial" w:hAnsi="Arial" w:cs="Arial"/>
          <w:sz w:val="24"/>
          <w:szCs w:val="24"/>
        </w:rPr>
        <w:t xml:space="preserve">Iniciar a entrega parcelada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a partir</w:t>
      </w:r>
      <w:r>
        <w:rPr>
          <w:rFonts w:ascii="Arial" w:hAnsi="Arial" w:cs="Arial"/>
          <w:sz w:val="24"/>
          <w:szCs w:val="24"/>
        </w:rPr>
        <w:t xml:space="preserve"> da assinatura do contrato</w:t>
      </w:r>
      <w:r w:rsidRPr="00103ADE">
        <w:rPr>
          <w:rFonts w:ascii="Arial" w:hAnsi="Arial" w:cs="Arial"/>
          <w:sz w:val="24"/>
          <w:szCs w:val="24"/>
        </w:rPr>
        <w:t>;</w:t>
      </w:r>
    </w:p>
    <w:p w:rsidR="008F5BEB" w:rsidRPr="00103ADE" w:rsidRDefault="008F5BEB" w:rsidP="004D5DDA">
      <w:pPr>
        <w:ind w:right="-379" w:firstLine="709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1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4D5DDA" w:rsidRPr="00103ADE" w:rsidRDefault="004D5DDA" w:rsidP="004D5DDA">
      <w:pPr>
        <w:tabs>
          <w:tab w:val="left" w:pos="0"/>
        </w:tabs>
        <w:ind w:right="-379" w:firstLine="1418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tabs>
          <w:tab w:val="left" w:pos="0"/>
        </w:tabs>
        <w:ind w:right="-379" w:firstLine="1418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2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 xml:space="preserve">Dar prioridade aos pedidos da Câmara de Vereadores, tendo em vista problemas que possam surgir, como racionamento e/ou falta de </w:t>
      </w:r>
      <w:r>
        <w:rPr>
          <w:rFonts w:ascii="Arial" w:hAnsi="Arial" w:cs="Arial"/>
          <w:sz w:val="24"/>
          <w:szCs w:val="24"/>
        </w:rPr>
        <w:t>produtos</w:t>
      </w:r>
      <w:r w:rsidRPr="00103ADE">
        <w:rPr>
          <w:rFonts w:ascii="Arial" w:hAnsi="Arial" w:cs="Arial"/>
          <w:sz w:val="24"/>
          <w:szCs w:val="24"/>
        </w:rPr>
        <w:t xml:space="preserve"> no mercado;</w:t>
      </w:r>
    </w:p>
    <w:p w:rsidR="004D5DDA" w:rsidRPr="00103ADE" w:rsidRDefault="004D5DDA" w:rsidP="004D5DDA">
      <w:pPr>
        <w:tabs>
          <w:tab w:val="left" w:pos="0"/>
        </w:tabs>
        <w:ind w:right="-37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ADE">
        <w:rPr>
          <w:rFonts w:ascii="Arial" w:hAnsi="Arial" w:cs="Arial"/>
          <w:b/>
          <w:sz w:val="24"/>
          <w:szCs w:val="24"/>
        </w:rPr>
        <w:tab/>
      </w:r>
      <w:r w:rsidRPr="00103ADE">
        <w:rPr>
          <w:rFonts w:ascii="Arial" w:hAnsi="Arial" w:cs="Arial"/>
          <w:b/>
          <w:sz w:val="24"/>
          <w:szCs w:val="24"/>
        </w:rPr>
        <w:tab/>
        <w:t>6.2.</w:t>
      </w:r>
      <w:r>
        <w:rPr>
          <w:rFonts w:ascii="Arial" w:hAnsi="Arial" w:cs="Arial"/>
          <w:b/>
          <w:sz w:val="24"/>
          <w:szCs w:val="24"/>
        </w:rPr>
        <w:t>3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 xml:space="preserve">Seguir programação da Câmara de Vereadores de Piracicaba quanto a data, local, quantidade e qualidade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a ser</w:t>
      </w:r>
      <w:r>
        <w:rPr>
          <w:rFonts w:ascii="Arial" w:hAnsi="Arial" w:cs="Arial"/>
          <w:sz w:val="24"/>
          <w:szCs w:val="24"/>
        </w:rPr>
        <w:t>em</w:t>
      </w:r>
      <w:r w:rsidRPr="00103ADE">
        <w:rPr>
          <w:rFonts w:ascii="Arial" w:hAnsi="Arial" w:cs="Arial"/>
          <w:sz w:val="24"/>
          <w:szCs w:val="24"/>
        </w:rPr>
        <w:t xml:space="preserve"> entregue;</w:t>
      </w:r>
    </w:p>
    <w:p w:rsidR="004D5DDA" w:rsidRPr="00103ADE" w:rsidRDefault="004D5DDA" w:rsidP="004D5DDA">
      <w:pPr>
        <w:ind w:right="-379" w:firstLine="1440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4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>Entregar o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produtos</w:t>
      </w:r>
      <w:r w:rsidRPr="00103ADE">
        <w:rPr>
          <w:rFonts w:ascii="Arial" w:hAnsi="Arial" w:cs="Arial"/>
          <w:sz w:val="24"/>
          <w:szCs w:val="24"/>
        </w:rPr>
        <w:t xml:space="preserve"> somente com ordem de fornecimento a ser comunicada pelo Departamento Administrativo e Financeiro da Câmara de Vereadores de Piracicaba, num prazo a ser estabelecido pelo mesmo departamento;</w:t>
      </w:r>
    </w:p>
    <w:p w:rsidR="004D5DDA" w:rsidRDefault="004D5DDA" w:rsidP="004D5DDA">
      <w:pPr>
        <w:ind w:right="-379" w:firstLine="1440"/>
        <w:jc w:val="both"/>
        <w:rPr>
          <w:rFonts w:ascii="Arial" w:hAnsi="Arial" w:cs="Arial"/>
          <w:sz w:val="24"/>
          <w:szCs w:val="24"/>
        </w:rPr>
      </w:pPr>
    </w:p>
    <w:p w:rsidR="004D5DDA" w:rsidRPr="002D2B5A" w:rsidRDefault="004D5DDA" w:rsidP="004D5DDA">
      <w:pPr>
        <w:ind w:right="-51" w:firstLine="72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 xml:space="preserve">         </w:t>
      </w:r>
      <w:r w:rsidRPr="002D2B5A">
        <w:rPr>
          <w:rFonts w:ascii="Arial" w:hAnsi="Arial"/>
          <w:b/>
          <w:color w:val="000000"/>
          <w:sz w:val="24"/>
        </w:rPr>
        <w:t xml:space="preserve">6.2.5. Os produtos deverão ser entregues de acordo com as respectivas NTA (Normas Técnicas de Alimentação) e transportados em embalagens e veículos apropriados de forma a garantir sua perfeita conservação; </w:t>
      </w:r>
    </w:p>
    <w:p w:rsidR="004D5DDA" w:rsidRPr="002D2B5A" w:rsidRDefault="004D5DDA" w:rsidP="004D5DDA">
      <w:pPr>
        <w:ind w:right="-51" w:firstLine="72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 xml:space="preserve">Devendo : As embalagens ser em caixas de papelão resistente, estarem íntegras e limpas, ou em embalagens plásticas próprias para uso de alimentos. O alimento não deverá estar em contato com embalagens como (jornais, papelão/papel reciclado, plástico reciclado). </w:t>
      </w: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6</w:t>
      </w:r>
      <w:r>
        <w:rPr>
          <w:rFonts w:ascii="Arial" w:hAnsi="Arial"/>
          <w:color w:val="000000"/>
          <w:sz w:val="24"/>
        </w:rPr>
        <w:t xml:space="preserve">. Os produtos deverão constar obrigatoriamente e de maneira clara e precisa a marca e o registro no SIF (Serviço de Inspeção Federal); </w:t>
      </w: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7</w:t>
      </w:r>
      <w:r>
        <w:rPr>
          <w:rFonts w:ascii="Arial" w:hAnsi="Arial"/>
          <w:color w:val="000000"/>
          <w:sz w:val="24"/>
        </w:rPr>
        <w:t>. As rotulagens dos produtos deverão estar de acordo com a legislação vigente;</w:t>
      </w: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 A data da fabricação e validade dos produtos deverá estar em local visível da embalagem do produto;</w:t>
      </w: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9</w:t>
      </w:r>
      <w:r>
        <w:rPr>
          <w:rFonts w:ascii="Arial" w:hAnsi="Arial"/>
          <w:color w:val="000000"/>
          <w:sz w:val="24"/>
        </w:rPr>
        <w:t>. A data de fabricação dos produtos deverá ser a mais próxima da data de entrega do produto;</w:t>
      </w: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4D5DDA" w:rsidRDefault="004D5DDA" w:rsidP="004D5DDA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10</w:t>
      </w:r>
      <w:r>
        <w:rPr>
          <w:rFonts w:ascii="Arial" w:hAnsi="Arial"/>
          <w:color w:val="000000"/>
          <w:sz w:val="24"/>
        </w:rPr>
        <w:t>. As carnes devem ser entregues em caixas de papelão resistente, estar íntegras e limpas, ou embalagens plásticas próprias para uso com alimentos. O alimento não deve estar em contato com embalagens não sanitárias (jornais, papelão/papel reciclado/plástico reciclado), conforme a legislação vigente.</w:t>
      </w:r>
    </w:p>
    <w:p w:rsidR="004D5DDA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7.1. </w:t>
      </w:r>
      <w:r w:rsidRPr="00103ADE">
        <w:rPr>
          <w:rFonts w:ascii="Arial" w:hAnsi="Arial" w:cs="Arial"/>
          <w:sz w:val="24"/>
          <w:szCs w:val="24"/>
        </w:rPr>
        <w:t>Os pagamentos serão efetuados após as respectivas entrega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parcelada do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produtos</w:t>
      </w:r>
      <w:r w:rsidRPr="00103ADE">
        <w:rPr>
          <w:rFonts w:ascii="Arial" w:hAnsi="Arial" w:cs="Arial"/>
          <w:sz w:val="24"/>
          <w:szCs w:val="24"/>
        </w:rPr>
        <w:t xml:space="preserve">, acompanhado de Nota Fiscal/Fatura, discriminada de acordo com a Nota de Empenho, após a conferência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por um funcionário a ser indicado pelo Departamento Administrativo e Financeiro desta Casa de Leis.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7.2. </w:t>
      </w:r>
      <w:r w:rsidRPr="00103ADE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103ADE">
          <w:rPr>
            <w:rFonts w:ascii="Arial" w:hAnsi="Arial" w:cs="Arial"/>
            <w:sz w:val="24"/>
            <w:szCs w:val="24"/>
          </w:rPr>
          <w:t>em favor do Fornecedor</w:t>
        </w:r>
      </w:smartTag>
      <w:r w:rsidRPr="00103ADE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ocorrerá até 15 (quinze) dias corridos após a entrega dos </w:t>
      </w:r>
      <w:r>
        <w:rPr>
          <w:rFonts w:ascii="Arial" w:hAnsi="Arial" w:cs="Arial"/>
          <w:sz w:val="24"/>
          <w:szCs w:val="24"/>
        </w:rPr>
        <w:t>produto</w:t>
      </w:r>
      <w:r w:rsidRPr="00103ADE">
        <w:rPr>
          <w:rFonts w:ascii="Arial" w:hAnsi="Arial" w:cs="Arial"/>
          <w:sz w:val="24"/>
          <w:szCs w:val="24"/>
        </w:rPr>
        <w:t>s, mediante a aceitação e atesto das Notas Fiscais/Faturas;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7.3. </w:t>
      </w:r>
      <w:r w:rsidRPr="00103ADE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lastRenderedPageBreak/>
        <w:t xml:space="preserve">7.4. </w:t>
      </w:r>
      <w:r w:rsidRPr="00103ADE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103ADE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103ADE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7.5. </w:t>
      </w:r>
      <w:r w:rsidRPr="00103ADE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8. CLÁUSULA OITAVA - DO REAJUSTE</w:t>
      </w: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8.1. </w:t>
      </w:r>
      <w:r w:rsidRPr="00103ADE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9. CLÁUSULA NONA - DA RESCISÃO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9.1. </w:t>
      </w:r>
      <w:r w:rsidRPr="00103ADE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10.1 – </w:t>
      </w:r>
      <w:r w:rsidRPr="00103ADE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4D5DDA" w:rsidRDefault="004D5DDA" w:rsidP="004D5DDA">
      <w:pPr>
        <w:ind w:left="720"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left="720"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I – </w:t>
      </w:r>
      <w:r w:rsidRPr="00103ADE">
        <w:rPr>
          <w:rFonts w:ascii="Arial" w:hAnsi="Arial" w:cs="Arial"/>
          <w:sz w:val="24"/>
          <w:szCs w:val="24"/>
        </w:rPr>
        <w:t>advertência;</w:t>
      </w:r>
    </w:p>
    <w:p w:rsidR="004D5DDA" w:rsidRPr="00103ADE" w:rsidRDefault="004D5DDA" w:rsidP="004D5DDA">
      <w:pPr>
        <w:ind w:left="720" w:right="-379" w:firstLine="720"/>
        <w:jc w:val="both"/>
        <w:rPr>
          <w:rFonts w:ascii="Arial" w:hAnsi="Arial" w:cs="Arial"/>
          <w:sz w:val="24"/>
          <w:szCs w:val="24"/>
        </w:rPr>
      </w:pPr>
    </w:p>
    <w:p w:rsidR="004D5DDA" w:rsidRDefault="004D5DDA" w:rsidP="004D5DDA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II - </w:t>
      </w:r>
      <w:r w:rsidRPr="00103ADE">
        <w:rPr>
          <w:rFonts w:ascii="Arial" w:hAnsi="Arial" w:cs="Arial"/>
          <w:sz w:val="24"/>
          <w:szCs w:val="24"/>
        </w:rPr>
        <w:t xml:space="preserve">multa de 0,5% (zero vírgula cinco por cento) por dia de atraso e por descumprimento das obrigações estabelecidas no </w:t>
      </w:r>
      <w:r>
        <w:rPr>
          <w:rFonts w:ascii="Arial" w:hAnsi="Arial" w:cs="Arial"/>
          <w:sz w:val="24"/>
          <w:szCs w:val="24"/>
        </w:rPr>
        <w:t>Contrato</w:t>
      </w:r>
      <w:r w:rsidRPr="00103ADE">
        <w:rPr>
          <w:rFonts w:ascii="Arial" w:hAnsi="Arial" w:cs="Arial"/>
          <w:sz w:val="24"/>
          <w:szCs w:val="24"/>
        </w:rPr>
        <w:t xml:space="preserve">, sobre o valor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não entregue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>, recolhida no prazo máximo de 15 (quinze) dias corridos, uma vez comunicados oficialmente;</w:t>
      </w:r>
    </w:p>
    <w:p w:rsidR="004D5DDA" w:rsidRPr="00103ADE" w:rsidRDefault="004D5DDA" w:rsidP="004D5DDA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III - </w:t>
      </w:r>
      <w:r w:rsidRPr="00103ADE">
        <w:rPr>
          <w:rFonts w:ascii="Arial" w:hAnsi="Arial" w:cs="Arial"/>
          <w:sz w:val="24"/>
          <w:szCs w:val="24"/>
        </w:rPr>
        <w:t xml:space="preserve">multa de 20% (vinte por cento) sobre o valor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não entregue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>, no caso de inexecução total ou parcial do objeto contratado, recolhida no prazo de 15 (quinze) dias corridos, contados da comunicação oficial, sem embargo de indenização dos prejuízos porventura causados à Câmara de Vereadores de Piracicaba pela não execução parcial ou total da compra;</w:t>
      </w:r>
    </w:p>
    <w:p w:rsidR="004D5DDA" w:rsidRPr="00103ADE" w:rsidRDefault="004D5DDA" w:rsidP="004D5DDA">
      <w:pPr>
        <w:ind w:right="-379" w:firstLine="1440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10.2 - </w:t>
      </w:r>
      <w:r w:rsidRPr="00103ADE"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 w:rsidRPr="00103ADE">
        <w:rPr>
          <w:rFonts w:ascii="Arial" w:hAnsi="Arial" w:cs="Arial"/>
          <w:sz w:val="24"/>
          <w:szCs w:val="24"/>
        </w:rPr>
        <w:t>Publica</w:t>
      </w:r>
      <w:proofErr w:type="spellEnd"/>
      <w:r w:rsidRPr="00103ADE"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4D5DDA" w:rsidRPr="00103ADE" w:rsidRDefault="004D5DDA" w:rsidP="004D5DDA">
      <w:pPr>
        <w:spacing w:line="280" w:lineRule="exact"/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10.3 - </w:t>
      </w:r>
      <w:r w:rsidRPr="00103ADE">
        <w:rPr>
          <w:rFonts w:ascii="Arial" w:hAnsi="Arial" w:cs="Arial"/>
          <w:sz w:val="24"/>
          <w:szCs w:val="24"/>
        </w:rPr>
        <w:t>As sanções previstas nos inciso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I e </w:t>
      </w:r>
      <w:proofErr w:type="spellStart"/>
      <w:r w:rsidRPr="00103ADE">
        <w:rPr>
          <w:rFonts w:ascii="Arial" w:hAnsi="Arial" w:cs="Arial"/>
          <w:sz w:val="24"/>
          <w:szCs w:val="24"/>
        </w:rPr>
        <w:t>sub-item</w:t>
      </w:r>
      <w:proofErr w:type="spellEnd"/>
      <w:r w:rsidRPr="00103ADE"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4D5DDA" w:rsidRPr="00103ADE" w:rsidRDefault="004D5DDA" w:rsidP="004D5DDA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4D5DDA" w:rsidRDefault="004D5DDA" w:rsidP="004D5DDA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10.4 </w:t>
      </w:r>
      <w:r w:rsidRPr="00103ADE">
        <w:rPr>
          <w:rFonts w:ascii="Arial" w:hAnsi="Arial" w:cs="Arial"/>
          <w:sz w:val="24"/>
          <w:szCs w:val="24"/>
        </w:rPr>
        <w:t xml:space="preserve">As penalidades serão obrigatoriamente registradas na Câmara de Vereadores, no caso de suspensão de licitar, o licitante deverá ser descredenciado por igual período, sem prejuízos das multas previstas no </w:t>
      </w:r>
      <w:r>
        <w:rPr>
          <w:rFonts w:ascii="Arial" w:hAnsi="Arial" w:cs="Arial"/>
          <w:sz w:val="24"/>
          <w:szCs w:val="24"/>
        </w:rPr>
        <w:t>Contrato</w:t>
      </w:r>
      <w:r w:rsidRPr="00103ADE">
        <w:rPr>
          <w:rFonts w:ascii="Arial" w:hAnsi="Arial" w:cs="Arial"/>
          <w:sz w:val="24"/>
          <w:szCs w:val="24"/>
        </w:rPr>
        <w:t xml:space="preserve"> e nas demais cominações legais.</w:t>
      </w:r>
    </w:p>
    <w:p w:rsidR="004D5DDA" w:rsidRPr="00103ADE" w:rsidRDefault="004D5DDA" w:rsidP="004D5DDA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4D5DDA" w:rsidRDefault="004D5DDA" w:rsidP="004D5DDA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10.5</w:t>
      </w:r>
      <w:r>
        <w:rPr>
          <w:rFonts w:ascii="Arial" w:hAnsi="Arial" w:cs="Arial"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>Faz</w:t>
      </w:r>
      <w:r>
        <w:rPr>
          <w:rFonts w:ascii="Arial" w:hAnsi="Arial" w:cs="Arial"/>
          <w:sz w:val="24"/>
          <w:szCs w:val="24"/>
        </w:rPr>
        <w:t xml:space="preserve"> parte integrante deste C</w:t>
      </w:r>
      <w:r w:rsidRPr="00103ADE">
        <w:rPr>
          <w:rFonts w:ascii="Arial" w:hAnsi="Arial" w:cs="Arial"/>
          <w:sz w:val="24"/>
          <w:szCs w:val="24"/>
        </w:rPr>
        <w:t>ontrato, como s</w:t>
      </w:r>
      <w:r>
        <w:rPr>
          <w:rFonts w:ascii="Arial" w:hAnsi="Arial" w:cs="Arial"/>
          <w:sz w:val="24"/>
          <w:szCs w:val="24"/>
        </w:rPr>
        <w:t>e nele estivesse transcrito, o E</w:t>
      </w:r>
      <w:r w:rsidRPr="00103ADE">
        <w:rPr>
          <w:rFonts w:ascii="Arial" w:hAnsi="Arial" w:cs="Arial"/>
          <w:sz w:val="24"/>
          <w:szCs w:val="24"/>
        </w:rPr>
        <w:t>dital completo.</w:t>
      </w:r>
    </w:p>
    <w:p w:rsidR="004D5DDA" w:rsidRPr="00103ADE" w:rsidRDefault="004D5DDA" w:rsidP="004D5DDA">
      <w:pPr>
        <w:ind w:right="-379" w:firstLine="567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103ADE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4D5DDA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103ADE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103ADE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4D5DDA" w:rsidRDefault="004D5DDA" w:rsidP="004D5DDA">
      <w:pPr>
        <w:ind w:left="2160" w:right="-379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 xml:space="preserve">       </w:t>
      </w:r>
      <w:r w:rsidR="00D9417D" w:rsidRPr="00103ADE">
        <w:rPr>
          <w:rFonts w:ascii="Arial" w:hAnsi="Arial" w:cs="Arial"/>
          <w:sz w:val="24"/>
          <w:szCs w:val="24"/>
        </w:rPr>
        <w:t>Piracicaba, 02</w:t>
      </w:r>
      <w:r w:rsidR="00D938A4">
        <w:rPr>
          <w:rFonts w:ascii="Arial" w:hAnsi="Arial" w:cs="Arial"/>
          <w:sz w:val="24"/>
          <w:szCs w:val="24"/>
        </w:rPr>
        <w:t xml:space="preserve"> de janeiro</w:t>
      </w:r>
      <w:r w:rsidRPr="00103AD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2017.</w:t>
      </w:r>
    </w:p>
    <w:p w:rsidR="004D5DDA" w:rsidRDefault="004D5DDA" w:rsidP="004D5DDA">
      <w:pPr>
        <w:ind w:left="2160" w:right="-379"/>
        <w:jc w:val="both"/>
        <w:rPr>
          <w:rFonts w:ascii="Arial" w:hAnsi="Arial" w:cs="Arial"/>
          <w:sz w:val="24"/>
          <w:szCs w:val="24"/>
        </w:rPr>
      </w:pPr>
    </w:p>
    <w:p w:rsidR="004D5DDA" w:rsidRPr="0060697E" w:rsidRDefault="004D5DDA" w:rsidP="004D5DDA">
      <w:pPr>
        <w:ind w:left="2160" w:right="-379"/>
        <w:jc w:val="both"/>
        <w:rPr>
          <w:rFonts w:ascii="Arial" w:hAnsi="Arial" w:cs="Arial"/>
          <w:sz w:val="24"/>
          <w:szCs w:val="24"/>
        </w:rPr>
      </w:pPr>
    </w:p>
    <w:p w:rsidR="004D5DDA" w:rsidRPr="00103ADE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Pr="00103ADE" w:rsidRDefault="004D5DDA" w:rsidP="004D5DDA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CONTRATANTE</w:t>
      </w:r>
    </w:p>
    <w:p w:rsidR="004D5DDA" w:rsidRPr="00103ADE" w:rsidRDefault="00D938A4" w:rsidP="004D5DDA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  <w:r w:rsidR="004D5DDA">
        <w:rPr>
          <w:rFonts w:ascii="Arial" w:hAnsi="Arial" w:cs="Arial"/>
          <w:b/>
          <w:sz w:val="24"/>
          <w:szCs w:val="24"/>
        </w:rPr>
        <w:t xml:space="preserve"> </w:t>
      </w:r>
    </w:p>
    <w:p w:rsidR="004D5DDA" w:rsidRPr="00103ADE" w:rsidRDefault="004D5DDA" w:rsidP="004D5DDA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4D5DDA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906082" w:rsidRDefault="00906082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906082" w:rsidRDefault="00906082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906082" w:rsidRPr="00103ADE" w:rsidRDefault="00906082" w:rsidP="004D5DDA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4D5DDA" w:rsidRDefault="004D5DDA" w:rsidP="004D5DDA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CONTRATADA</w:t>
      </w:r>
    </w:p>
    <w:p w:rsidR="00D938A4" w:rsidRDefault="00D938A4" w:rsidP="004D5DDA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REGINALDO RIBEIRO LOUREIRO</w:t>
      </w:r>
    </w:p>
    <w:p w:rsidR="004D5DDA" w:rsidRPr="00103ADE" w:rsidRDefault="004D5DDA" w:rsidP="004D5DDA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 da Piracicaba Carnes e Derivados Ltda.</w:t>
      </w:r>
    </w:p>
    <w:p w:rsidR="004D5DDA" w:rsidRPr="00103ADE" w:rsidRDefault="004D5DDA" w:rsidP="004D5DDA">
      <w:pPr>
        <w:ind w:right="-379"/>
        <w:jc w:val="center"/>
        <w:rPr>
          <w:rFonts w:ascii="Arial" w:hAnsi="Arial" w:cs="Arial"/>
        </w:rPr>
      </w:pPr>
      <w:r w:rsidRPr="00103ADE">
        <w:rPr>
          <w:rFonts w:ascii="Arial" w:hAnsi="Arial" w:cs="Arial"/>
          <w:sz w:val="24"/>
          <w:szCs w:val="24"/>
        </w:rPr>
        <w:t xml:space="preserve">  </w:t>
      </w:r>
    </w:p>
    <w:p w:rsidR="006755EE" w:rsidRDefault="006755EE"/>
    <w:sectPr w:rsidR="006755EE">
      <w:headerReference w:type="even" r:id="rId7"/>
      <w:headerReference w:type="default" r:id="rId8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4C" w:rsidRDefault="006467FB">
      <w:r>
        <w:separator/>
      </w:r>
    </w:p>
  </w:endnote>
  <w:endnote w:type="continuationSeparator" w:id="0">
    <w:p w:rsidR="00B05C4C" w:rsidRDefault="0064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4C" w:rsidRDefault="006467FB">
      <w:r>
        <w:separator/>
      </w:r>
    </w:p>
  </w:footnote>
  <w:footnote w:type="continuationSeparator" w:id="0">
    <w:p w:rsidR="00B05C4C" w:rsidRDefault="0064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7E" w:rsidRDefault="00561B4C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77E" w:rsidRDefault="008F5BEB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7E" w:rsidRDefault="00561B4C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BE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E0CFF" w:rsidRDefault="00561B4C" w:rsidP="00EE0CFF">
    <w:pPr>
      <w:pStyle w:val="Ttulo"/>
      <w:spacing w:line="240" w:lineRule="auto"/>
      <w:ind w:right="360"/>
    </w:pPr>
    <w:r>
      <w:rPr>
        <w:sz w:val="36"/>
        <w:szCs w:val="36"/>
      </w:rPr>
      <w:t xml:space="preserve">  </w:t>
    </w:r>
    <w:r w:rsidR="00EE0CFF">
      <w:rPr>
        <w:b w:val="0"/>
      </w:rPr>
      <w:t xml:space="preserve">  </w:t>
    </w:r>
    <w:r w:rsidR="00EE0CFF">
      <w:rPr>
        <w:noProof/>
      </w:rPr>
      <w:drawing>
        <wp:anchor distT="0" distB="0" distL="114300" distR="114300" simplePos="0" relativeHeight="251659264" behindDoc="0" locked="0" layoutInCell="1" allowOverlap="1" wp14:anchorId="42345C1D" wp14:editId="6DBE9BAD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CFF">
      <w:t xml:space="preserve">                   CÂMARA DE VEREADORES DE PIRACICABA</w:t>
    </w:r>
    <w:r w:rsidR="00EE0CFF">
      <w:tab/>
    </w:r>
  </w:p>
  <w:p w:rsidR="00EE0CFF" w:rsidRDefault="00EE0CFF" w:rsidP="00EE0CFF">
    <w:pPr>
      <w:pStyle w:val="Subttulo"/>
      <w:rPr>
        <w:sz w:val="28"/>
      </w:rPr>
    </w:pPr>
    <w:r>
      <w:rPr>
        <w:sz w:val="28"/>
      </w:rPr>
      <w:t xml:space="preserve">  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DA"/>
    <w:rsid w:val="004D5DDA"/>
    <w:rsid w:val="005434A5"/>
    <w:rsid w:val="00561B4C"/>
    <w:rsid w:val="005B5BA6"/>
    <w:rsid w:val="006467FB"/>
    <w:rsid w:val="006755EE"/>
    <w:rsid w:val="00687530"/>
    <w:rsid w:val="008F5BEB"/>
    <w:rsid w:val="00906082"/>
    <w:rsid w:val="00B05C4C"/>
    <w:rsid w:val="00D938A4"/>
    <w:rsid w:val="00D9417D"/>
    <w:rsid w:val="00E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4394-4F8F-4A82-8C77-354FDCD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5D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D5D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5DDA"/>
  </w:style>
  <w:style w:type="paragraph" w:styleId="Rodap">
    <w:name w:val="footer"/>
    <w:basedOn w:val="Normal"/>
    <w:link w:val="RodapChar"/>
    <w:uiPriority w:val="99"/>
    <w:unhideWhenUsed/>
    <w:rsid w:val="00EE0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C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EE0CFF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E0C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E0CF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E0CF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Oliveira Negri</dc:creator>
  <cp:keywords/>
  <dc:description/>
  <cp:lastModifiedBy>Joao Luis de Almeida</cp:lastModifiedBy>
  <cp:revision>8</cp:revision>
  <dcterms:created xsi:type="dcterms:W3CDTF">2016-11-21T17:20:00Z</dcterms:created>
  <dcterms:modified xsi:type="dcterms:W3CDTF">2017-01-03T19:22:00Z</dcterms:modified>
</cp:coreProperties>
</file>