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7A" w:rsidRPr="006D35E0" w:rsidRDefault="0053797A" w:rsidP="006D35E0">
      <w:pPr>
        <w:tabs>
          <w:tab w:val="left" w:pos="4304"/>
        </w:tabs>
        <w:jc w:val="both"/>
        <w:rPr>
          <w:rFonts w:ascii="Arial" w:hAnsi="Arial" w:cs="Arial"/>
          <w:b/>
          <w:sz w:val="22"/>
          <w:szCs w:val="22"/>
        </w:rPr>
      </w:pPr>
      <w:r w:rsidRPr="006D35E0">
        <w:rPr>
          <w:rFonts w:ascii="Arial" w:hAnsi="Arial" w:cs="Arial"/>
          <w:b/>
          <w:sz w:val="22"/>
          <w:szCs w:val="22"/>
        </w:rPr>
        <w:t xml:space="preserve">CONTRATO Nº </w:t>
      </w:r>
      <w:r w:rsidR="00BE1488" w:rsidRPr="006D35E0">
        <w:rPr>
          <w:rFonts w:ascii="Arial" w:hAnsi="Arial" w:cs="Arial"/>
          <w:b/>
          <w:sz w:val="22"/>
          <w:szCs w:val="22"/>
        </w:rPr>
        <w:t>59</w:t>
      </w:r>
      <w:r w:rsidR="006D35E0">
        <w:rPr>
          <w:rFonts w:ascii="Arial" w:hAnsi="Arial" w:cs="Arial"/>
          <w:b/>
          <w:sz w:val="22"/>
          <w:szCs w:val="22"/>
        </w:rPr>
        <w:t xml:space="preserve">/2015, </w:t>
      </w:r>
      <w:r w:rsidRPr="006D35E0">
        <w:rPr>
          <w:rFonts w:ascii="Arial" w:hAnsi="Arial" w:cs="Arial"/>
          <w:b/>
          <w:sz w:val="22"/>
          <w:szCs w:val="22"/>
        </w:rPr>
        <w:t xml:space="preserve">REFERENTE AO FORNECIMENTO PARCELADO </w:t>
      </w:r>
      <w:r w:rsidR="00B0578C" w:rsidRPr="006D35E0">
        <w:rPr>
          <w:rFonts w:ascii="Arial" w:hAnsi="Arial" w:cs="Arial"/>
          <w:b/>
          <w:sz w:val="22"/>
          <w:szCs w:val="22"/>
        </w:rPr>
        <w:t>DE INSUMOS</w:t>
      </w:r>
      <w:r w:rsidRPr="006D35E0">
        <w:rPr>
          <w:rFonts w:ascii="Arial" w:hAnsi="Arial" w:cs="Arial"/>
          <w:b/>
          <w:sz w:val="22"/>
          <w:szCs w:val="22"/>
        </w:rPr>
        <w:t xml:space="preserve"> DE ENLATADOS E EMPACOTADOS PARA A CÂMARA DE VEREADORES DE PIRACICABA.</w:t>
      </w:r>
    </w:p>
    <w:p w:rsidR="0053797A" w:rsidRPr="006D35E0" w:rsidRDefault="0053797A" w:rsidP="006D35E0">
      <w:pPr>
        <w:tabs>
          <w:tab w:val="left" w:pos="2582"/>
          <w:tab w:val="left" w:pos="4304"/>
          <w:tab w:val="left" w:pos="4511"/>
        </w:tabs>
        <w:jc w:val="center"/>
        <w:rPr>
          <w:rFonts w:ascii="Arial" w:hAnsi="Arial" w:cs="Arial"/>
          <w:b/>
          <w:sz w:val="22"/>
          <w:szCs w:val="22"/>
        </w:rPr>
      </w:pPr>
    </w:p>
    <w:p w:rsidR="0053797A" w:rsidRPr="006D35E0" w:rsidRDefault="0053797A" w:rsidP="006D35E0">
      <w:pPr>
        <w:tabs>
          <w:tab w:val="left" w:pos="2582"/>
          <w:tab w:val="left" w:pos="4304"/>
          <w:tab w:val="left" w:pos="4511"/>
        </w:tabs>
        <w:jc w:val="center"/>
        <w:rPr>
          <w:rFonts w:ascii="Arial" w:hAnsi="Arial" w:cs="Arial"/>
          <w:b/>
          <w:sz w:val="22"/>
          <w:szCs w:val="22"/>
        </w:rPr>
      </w:pPr>
      <w:r w:rsidRPr="006D35E0">
        <w:rPr>
          <w:rFonts w:ascii="Arial" w:hAnsi="Arial" w:cs="Arial"/>
          <w:b/>
          <w:sz w:val="22"/>
          <w:szCs w:val="22"/>
        </w:rPr>
        <w:t>PREGÃO PRESENCIAL nº 36/2015</w:t>
      </w:r>
    </w:p>
    <w:p w:rsidR="0053797A" w:rsidRPr="006D35E0" w:rsidRDefault="0053797A" w:rsidP="006D35E0">
      <w:pPr>
        <w:tabs>
          <w:tab w:val="left" w:pos="2582"/>
          <w:tab w:val="left" w:pos="4304"/>
          <w:tab w:val="left" w:pos="4511"/>
          <w:tab w:val="left" w:pos="5444"/>
        </w:tabs>
        <w:jc w:val="center"/>
        <w:rPr>
          <w:rFonts w:ascii="Arial" w:hAnsi="Arial" w:cs="Arial"/>
          <w:b/>
          <w:sz w:val="22"/>
          <w:szCs w:val="22"/>
        </w:rPr>
      </w:pPr>
      <w:bookmarkStart w:id="0" w:name="_GoBack"/>
      <w:bookmarkEnd w:id="0"/>
      <w:r w:rsidRPr="006D35E0">
        <w:rPr>
          <w:rFonts w:ascii="Arial" w:hAnsi="Arial" w:cs="Arial"/>
          <w:b/>
          <w:sz w:val="22"/>
          <w:szCs w:val="22"/>
        </w:rPr>
        <w:t>Processo nº 763/2015</w:t>
      </w:r>
    </w:p>
    <w:p w:rsidR="0053797A" w:rsidRPr="006D35E0" w:rsidRDefault="0053797A" w:rsidP="006D35E0">
      <w:pPr>
        <w:tabs>
          <w:tab w:val="left" w:pos="2582"/>
          <w:tab w:val="left" w:pos="4304"/>
          <w:tab w:val="left" w:pos="4511"/>
          <w:tab w:val="left" w:pos="5444"/>
        </w:tabs>
        <w:jc w:val="center"/>
        <w:rPr>
          <w:rFonts w:ascii="Arial" w:hAnsi="Arial" w:cs="Arial"/>
          <w:b/>
          <w:sz w:val="22"/>
          <w:szCs w:val="22"/>
        </w:rPr>
      </w:pPr>
    </w:p>
    <w:p w:rsidR="0053797A" w:rsidRPr="006D35E0" w:rsidRDefault="0053797A" w:rsidP="006D35E0">
      <w:pPr>
        <w:jc w:val="both"/>
        <w:rPr>
          <w:rFonts w:ascii="Arial" w:hAnsi="Arial" w:cs="Arial"/>
          <w:sz w:val="22"/>
          <w:szCs w:val="22"/>
        </w:rPr>
      </w:pPr>
      <w:r w:rsidRPr="006D35E0">
        <w:rPr>
          <w:rFonts w:ascii="Arial" w:hAnsi="Arial" w:cs="Arial"/>
          <w:sz w:val="22"/>
          <w:szCs w:val="22"/>
        </w:rPr>
        <w:t>CONTRATANTE: Câmara de Vereadores de Piracicaba, inscrita no CNPJ 51.327.708/0001-92, Inscrição Estadual Isenta, estabelecida à Rua Alferes José Caetano nº 834, neste Município de Piracicaba, Es</w:t>
      </w:r>
      <w:r w:rsidRPr="006D35E0">
        <w:rPr>
          <w:rFonts w:ascii="Arial" w:hAnsi="Arial" w:cs="Arial"/>
          <w:sz w:val="22"/>
          <w:szCs w:val="22"/>
        </w:rPr>
        <w:softHyphen/>
        <w:t>tado de São Paulo, neste ato repr</w:t>
      </w:r>
      <w:r w:rsidR="00B0578C" w:rsidRPr="006D35E0">
        <w:rPr>
          <w:rFonts w:ascii="Arial" w:hAnsi="Arial" w:cs="Arial"/>
          <w:sz w:val="22"/>
          <w:szCs w:val="22"/>
        </w:rPr>
        <w:t xml:space="preserve">esentada pelo Senhor Presidente Matheus Antonio Erler, </w:t>
      </w:r>
      <w:r w:rsidRPr="006D35E0">
        <w:rPr>
          <w:rFonts w:ascii="Arial" w:hAnsi="Arial" w:cs="Arial"/>
          <w:sz w:val="22"/>
          <w:szCs w:val="22"/>
        </w:rPr>
        <w:t xml:space="preserve">portador do </w:t>
      </w:r>
      <w:r w:rsidR="00074558" w:rsidRPr="006D35E0">
        <w:rPr>
          <w:rFonts w:ascii="Arial" w:hAnsi="Arial" w:cs="Arial"/>
          <w:sz w:val="22"/>
          <w:szCs w:val="22"/>
        </w:rPr>
        <w:t>RG nº</w:t>
      </w:r>
      <w:r w:rsidR="00B0578C" w:rsidRPr="006D35E0">
        <w:rPr>
          <w:rFonts w:ascii="Arial" w:hAnsi="Arial" w:cs="Arial"/>
          <w:sz w:val="22"/>
          <w:szCs w:val="22"/>
        </w:rPr>
        <w:t xml:space="preserve"> 42.296.243-0 </w:t>
      </w:r>
      <w:r w:rsidRPr="006D35E0">
        <w:rPr>
          <w:rFonts w:ascii="Arial" w:hAnsi="Arial" w:cs="Arial"/>
          <w:sz w:val="22"/>
          <w:szCs w:val="22"/>
        </w:rPr>
        <w:t xml:space="preserve">e CPF nº </w:t>
      </w:r>
      <w:r w:rsidR="00B0578C" w:rsidRPr="006D35E0">
        <w:rPr>
          <w:rFonts w:ascii="Arial" w:hAnsi="Arial" w:cs="Arial"/>
          <w:sz w:val="22"/>
          <w:szCs w:val="22"/>
        </w:rPr>
        <w:t>314.342.348-00</w:t>
      </w:r>
      <w:r w:rsidRPr="006D35E0">
        <w:rPr>
          <w:rFonts w:ascii="Arial" w:hAnsi="Arial" w:cs="Arial"/>
          <w:sz w:val="22"/>
          <w:szCs w:val="22"/>
        </w:rPr>
        <w:t xml:space="preserve">. </w:t>
      </w:r>
    </w:p>
    <w:p w:rsidR="0053797A" w:rsidRPr="006D35E0" w:rsidRDefault="0053797A" w:rsidP="006D35E0">
      <w:pPr>
        <w:jc w:val="both"/>
        <w:rPr>
          <w:rFonts w:ascii="Arial" w:hAnsi="Arial" w:cs="Arial"/>
          <w:sz w:val="22"/>
          <w:szCs w:val="22"/>
        </w:rPr>
      </w:pPr>
    </w:p>
    <w:p w:rsidR="0053797A" w:rsidRPr="006D35E0" w:rsidRDefault="0053797A" w:rsidP="006D35E0">
      <w:pPr>
        <w:jc w:val="both"/>
        <w:rPr>
          <w:rFonts w:ascii="Arial" w:hAnsi="Arial" w:cs="Arial"/>
          <w:sz w:val="22"/>
          <w:szCs w:val="22"/>
        </w:rPr>
      </w:pPr>
      <w:r w:rsidRPr="006D35E0">
        <w:rPr>
          <w:rFonts w:ascii="Arial" w:hAnsi="Arial" w:cs="Arial"/>
          <w:sz w:val="22"/>
          <w:szCs w:val="22"/>
        </w:rPr>
        <w:t xml:space="preserve">CONTRATADA: </w:t>
      </w:r>
      <w:r w:rsidR="00B0578C" w:rsidRPr="006D35E0">
        <w:rPr>
          <w:rFonts w:ascii="Arial" w:hAnsi="Arial" w:cs="Arial"/>
          <w:sz w:val="22"/>
          <w:szCs w:val="22"/>
        </w:rPr>
        <w:t>Jacyr Ettori ME</w:t>
      </w:r>
      <w:r w:rsidR="006D35E0">
        <w:rPr>
          <w:rFonts w:ascii="Arial" w:hAnsi="Arial" w:cs="Arial"/>
          <w:sz w:val="22"/>
          <w:szCs w:val="22"/>
        </w:rPr>
        <w:t>, i</w:t>
      </w:r>
      <w:r w:rsidRPr="006D35E0">
        <w:rPr>
          <w:rFonts w:ascii="Arial" w:hAnsi="Arial" w:cs="Arial"/>
          <w:sz w:val="22"/>
          <w:szCs w:val="22"/>
        </w:rPr>
        <w:t xml:space="preserve">nscrita no CNPJ </w:t>
      </w:r>
      <w:r w:rsidR="00B0578C" w:rsidRPr="006D35E0">
        <w:rPr>
          <w:rFonts w:ascii="Arial" w:hAnsi="Arial" w:cs="Arial"/>
          <w:sz w:val="22"/>
          <w:szCs w:val="22"/>
        </w:rPr>
        <w:t>15.791.295/0001-39</w:t>
      </w:r>
      <w:r w:rsidRPr="006D35E0">
        <w:rPr>
          <w:rFonts w:ascii="Arial" w:hAnsi="Arial" w:cs="Arial"/>
          <w:sz w:val="22"/>
          <w:szCs w:val="22"/>
        </w:rPr>
        <w:t>, Inscrição Estadual nº</w:t>
      </w:r>
      <w:r w:rsidR="00074558" w:rsidRPr="006D35E0">
        <w:rPr>
          <w:rFonts w:ascii="Arial" w:hAnsi="Arial" w:cs="Arial"/>
          <w:sz w:val="22"/>
          <w:szCs w:val="22"/>
        </w:rPr>
        <w:t xml:space="preserve"> 535.299.424-114</w:t>
      </w:r>
      <w:r w:rsidRPr="006D35E0">
        <w:rPr>
          <w:rFonts w:ascii="Arial" w:hAnsi="Arial" w:cs="Arial"/>
          <w:sz w:val="22"/>
          <w:szCs w:val="22"/>
        </w:rPr>
        <w:t xml:space="preserve">, estabelecida à </w:t>
      </w:r>
      <w:r w:rsidR="00074558" w:rsidRPr="006D35E0">
        <w:rPr>
          <w:rFonts w:ascii="Arial" w:hAnsi="Arial" w:cs="Arial"/>
          <w:sz w:val="22"/>
          <w:szCs w:val="22"/>
        </w:rPr>
        <w:t xml:space="preserve">Av. Monsenhor </w:t>
      </w:r>
      <w:r w:rsidR="006D35E0" w:rsidRPr="006D35E0">
        <w:rPr>
          <w:rFonts w:ascii="Arial" w:hAnsi="Arial" w:cs="Arial"/>
          <w:sz w:val="22"/>
          <w:szCs w:val="22"/>
        </w:rPr>
        <w:t>Gerônimo</w:t>
      </w:r>
      <w:r w:rsidR="00074558" w:rsidRPr="006D35E0">
        <w:rPr>
          <w:rFonts w:ascii="Arial" w:hAnsi="Arial" w:cs="Arial"/>
          <w:sz w:val="22"/>
          <w:szCs w:val="22"/>
        </w:rPr>
        <w:t xml:space="preserve"> Gallo</w:t>
      </w:r>
      <w:r w:rsidR="00BE1488" w:rsidRPr="006D35E0">
        <w:rPr>
          <w:rFonts w:ascii="Arial" w:hAnsi="Arial" w:cs="Arial"/>
          <w:sz w:val="22"/>
          <w:szCs w:val="22"/>
        </w:rPr>
        <w:t>,</w:t>
      </w:r>
      <w:r w:rsidR="00074558" w:rsidRPr="006D35E0">
        <w:rPr>
          <w:rFonts w:ascii="Arial" w:hAnsi="Arial" w:cs="Arial"/>
          <w:sz w:val="22"/>
          <w:szCs w:val="22"/>
        </w:rPr>
        <w:t xml:space="preserve"> nº 188</w:t>
      </w:r>
      <w:r w:rsidRPr="006D35E0">
        <w:rPr>
          <w:rFonts w:ascii="Arial" w:hAnsi="Arial" w:cs="Arial"/>
          <w:sz w:val="22"/>
          <w:szCs w:val="22"/>
        </w:rPr>
        <w:t xml:space="preserve">, bairro </w:t>
      </w:r>
      <w:r w:rsidR="00074558" w:rsidRPr="006D35E0">
        <w:rPr>
          <w:rFonts w:ascii="Arial" w:hAnsi="Arial" w:cs="Arial"/>
          <w:sz w:val="22"/>
          <w:szCs w:val="22"/>
        </w:rPr>
        <w:t>Vila Rezende</w:t>
      </w:r>
      <w:r w:rsidRPr="006D35E0">
        <w:rPr>
          <w:rFonts w:ascii="Arial" w:hAnsi="Arial" w:cs="Arial"/>
          <w:sz w:val="22"/>
          <w:szCs w:val="22"/>
        </w:rPr>
        <w:t>,</w:t>
      </w:r>
      <w:r w:rsidR="003A7736" w:rsidRPr="006D35E0">
        <w:rPr>
          <w:rFonts w:ascii="Arial" w:hAnsi="Arial" w:cs="Arial"/>
          <w:sz w:val="22"/>
          <w:szCs w:val="22"/>
        </w:rPr>
        <w:t xml:space="preserve"> CEP 13405-242,</w:t>
      </w:r>
      <w:r w:rsidR="00074558" w:rsidRPr="006D35E0">
        <w:rPr>
          <w:rFonts w:ascii="Arial" w:hAnsi="Arial" w:cs="Arial"/>
          <w:sz w:val="22"/>
          <w:szCs w:val="22"/>
        </w:rPr>
        <w:t xml:space="preserve"> neste Município de Piracicaba,</w:t>
      </w:r>
      <w:r w:rsidRPr="006D35E0">
        <w:rPr>
          <w:rFonts w:ascii="Arial" w:hAnsi="Arial" w:cs="Arial"/>
          <w:sz w:val="22"/>
          <w:szCs w:val="22"/>
        </w:rPr>
        <w:t xml:space="preserve"> Estado</w:t>
      </w:r>
      <w:r w:rsidR="00074558" w:rsidRPr="006D35E0">
        <w:rPr>
          <w:rFonts w:ascii="Arial" w:hAnsi="Arial" w:cs="Arial"/>
          <w:sz w:val="22"/>
          <w:szCs w:val="22"/>
        </w:rPr>
        <w:t xml:space="preserve"> de São Paulo, neste ato representada pela</w:t>
      </w:r>
      <w:r w:rsidRPr="006D35E0">
        <w:rPr>
          <w:rFonts w:ascii="Arial" w:hAnsi="Arial" w:cs="Arial"/>
          <w:sz w:val="22"/>
          <w:szCs w:val="22"/>
        </w:rPr>
        <w:t xml:space="preserve"> Senhor</w:t>
      </w:r>
      <w:r w:rsidR="00074558" w:rsidRPr="006D35E0">
        <w:rPr>
          <w:rFonts w:ascii="Arial" w:hAnsi="Arial" w:cs="Arial"/>
          <w:sz w:val="22"/>
          <w:szCs w:val="22"/>
        </w:rPr>
        <w:t>a</w:t>
      </w:r>
      <w:r w:rsidRPr="006D35E0">
        <w:rPr>
          <w:rFonts w:ascii="Arial" w:hAnsi="Arial" w:cs="Arial"/>
          <w:sz w:val="22"/>
          <w:szCs w:val="22"/>
        </w:rPr>
        <w:t xml:space="preserve"> </w:t>
      </w:r>
      <w:r w:rsidR="00074558" w:rsidRPr="006D35E0">
        <w:rPr>
          <w:rFonts w:ascii="Arial" w:hAnsi="Arial" w:cs="Arial"/>
          <w:sz w:val="22"/>
          <w:szCs w:val="22"/>
        </w:rPr>
        <w:t>Camila Blanco,</w:t>
      </w:r>
      <w:r w:rsidRPr="006D35E0">
        <w:rPr>
          <w:rFonts w:ascii="Arial" w:hAnsi="Arial" w:cs="Arial"/>
          <w:sz w:val="22"/>
          <w:szCs w:val="22"/>
        </w:rPr>
        <w:t xml:space="preserve"> portador</w:t>
      </w:r>
      <w:r w:rsidR="00074558" w:rsidRPr="006D35E0">
        <w:rPr>
          <w:rFonts w:ascii="Arial" w:hAnsi="Arial" w:cs="Arial"/>
          <w:sz w:val="22"/>
          <w:szCs w:val="22"/>
        </w:rPr>
        <w:t>a</w:t>
      </w:r>
      <w:r w:rsidRPr="006D35E0">
        <w:rPr>
          <w:rFonts w:ascii="Arial" w:hAnsi="Arial" w:cs="Arial"/>
          <w:sz w:val="22"/>
          <w:szCs w:val="22"/>
        </w:rPr>
        <w:t xml:space="preserve"> do RG nº</w:t>
      </w:r>
      <w:r w:rsidR="00074558" w:rsidRPr="006D35E0">
        <w:rPr>
          <w:rFonts w:ascii="Arial" w:hAnsi="Arial" w:cs="Arial"/>
          <w:sz w:val="22"/>
          <w:szCs w:val="22"/>
        </w:rPr>
        <w:t xml:space="preserve"> 41.693.561-8</w:t>
      </w:r>
      <w:r w:rsidRPr="006D35E0">
        <w:rPr>
          <w:rFonts w:ascii="Arial" w:hAnsi="Arial" w:cs="Arial"/>
          <w:sz w:val="22"/>
          <w:szCs w:val="22"/>
        </w:rPr>
        <w:t xml:space="preserve"> e CPF nº </w:t>
      </w:r>
      <w:r w:rsidR="00074558" w:rsidRPr="006D35E0">
        <w:rPr>
          <w:rFonts w:ascii="Arial" w:hAnsi="Arial" w:cs="Arial"/>
          <w:sz w:val="22"/>
          <w:szCs w:val="22"/>
        </w:rPr>
        <w:t>369.533.438-00</w:t>
      </w:r>
      <w:r w:rsidRPr="006D35E0">
        <w:rPr>
          <w:rFonts w:ascii="Arial" w:hAnsi="Arial" w:cs="Arial"/>
          <w:sz w:val="22"/>
          <w:szCs w:val="22"/>
        </w:rPr>
        <w:t>.</w:t>
      </w:r>
    </w:p>
    <w:p w:rsidR="0053797A" w:rsidRPr="006D35E0" w:rsidRDefault="0053797A" w:rsidP="006D35E0">
      <w:pPr>
        <w:jc w:val="both"/>
        <w:rPr>
          <w:rFonts w:ascii="Arial" w:hAnsi="Arial" w:cs="Arial"/>
          <w:sz w:val="22"/>
          <w:szCs w:val="22"/>
        </w:rPr>
      </w:pPr>
    </w:p>
    <w:p w:rsidR="0053797A" w:rsidRPr="006D35E0" w:rsidRDefault="0053797A" w:rsidP="006D35E0">
      <w:pPr>
        <w:pStyle w:val="PargrafodaLista"/>
        <w:widowControl w:val="0"/>
        <w:numPr>
          <w:ilvl w:val="0"/>
          <w:numId w:val="3"/>
        </w:numPr>
        <w:overflowPunct w:val="0"/>
        <w:autoSpaceDE w:val="0"/>
        <w:autoSpaceDN w:val="0"/>
        <w:adjustRightInd w:val="0"/>
        <w:ind w:left="284" w:hanging="284"/>
        <w:jc w:val="both"/>
        <w:textAlignment w:val="baseline"/>
        <w:rPr>
          <w:rFonts w:ascii="Arial" w:hAnsi="Arial" w:cs="Arial"/>
          <w:b/>
          <w:sz w:val="22"/>
          <w:szCs w:val="22"/>
        </w:rPr>
      </w:pPr>
      <w:r w:rsidRPr="006D35E0">
        <w:rPr>
          <w:rFonts w:ascii="Arial" w:hAnsi="Arial" w:cs="Arial"/>
          <w:b/>
          <w:sz w:val="22"/>
          <w:szCs w:val="22"/>
        </w:rPr>
        <w:t>CLÁUSULA PRIMEIRA - DO OBJETO</w:t>
      </w:r>
    </w:p>
    <w:p w:rsidR="0053797A" w:rsidRPr="006D35E0" w:rsidRDefault="0053797A" w:rsidP="006D35E0">
      <w:pPr>
        <w:ind w:firstLine="720"/>
        <w:jc w:val="both"/>
        <w:rPr>
          <w:rFonts w:ascii="Arial" w:hAnsi="Arial" w:cs="Arial"/>
          <w:b/>
          <w:sz w:val="22"/>
          <w:szCs w:val="22"/>
        </w:rPr>
      </w:pPr>
    </w:p>
    <w:p w:rsidR="0053797A" w:rsidRPr="006D35E0" w:rsidRDefault="0053797A" w:rsidP="006D35E0">
      <w:pPr>
        <w:ind w:firstLine="567"/>
        <w:jc w:val="both"/>
        <w:rPr>
          <w:rFonts w:ascii="Arial" w:hAnsi="Arial" w:cs="Arial"/>
          <w:sz w:val="22"/>
          <w:szCs w:val="22"/>
        </w:rPr>
      </w:pPr>
      <w:r w:rsidRPr="006D35E0">
        <w:rPr>
          <w:rFonts w:ascii="Arial" w:hAnsi="Arial" w:cs="Arial"/>
          <w:b/>
          <w:sz w:val="22"/>
          <w:szCs w:val="22"/>
        </w:rPr>
        <w:t>1.1</w:t>
      </w:r>
      <w:r w:rsidR="006D35E0">
        <w:rPr>
          <w:rFonts w:ascii="Arial" w:hAnsi="Arial" w:cs="Arial"/>
          <w:b/>
          <w:sz w:val="22"/>
          <w:szCs w:val="22"/>
        </w:rPr>
        <w:t>.</w:t>
      </w:r>
      <w:r w:rsidRPr="006D35E0">
        <w:rPr>
          <w:rFonts w:ascii="Arial" w:hAnsi="Arial" w:cs="Arial"/>
          <w:b/>
          <w:sz w:val="22"/>
          <w:szCs w:val="22"/>
        </w:rPr>
        <w:t xml:space="preserve"> </w:t>
      </w:r>
      <w:r w:rsidRPr="006D35E0">
        <w:rPr>
          <w:rFonts w:ascii="Arial" w:hAnsi="Arial" w:cs="Arial"/>
          <w:sz w:val="22"/>
          <w:szCs w:val="22"/>
        </w:rPr>
        <w:t xml:space="preserve">O presente </w:t>
      </w:r>
      <w:r w:rsidR="006D35E0">
        <w:rPr>
          <w:rFonts w:ascii="Arial" w:hAnsi="Arial" w:cs="Arial"/>
          <w:sz w:val="22"/>
          <w:szCs w:val="22"/>
        </w:rPr>
        <w:t xml:space="preserve">Contrato tem como finalidade o fornecimento parcelado de </w:t>
      </w:r>
      <w:r w:rsidR="006D35E0" w:rsidRPr="006D35E0">
        <w:rPr>
          <w:rFonts w:ascii="Arial" w:hAnsi="Arial" w:cs="Arial"/>
          <w:sz w:val="22"/>
          <w:szCs w:val="22"/>
        </w:rPr>
        <w:t xml:space="preserve">insumos de enlatados e empacotados </w:t>
      </w:r>
      <w:r w:rsidRPr="006D35E0">
        <w:rPr>
          <w:rFonts w:ascii="Arial" w:hAnsi="Arial" w:cs="Arial"/>
          <w:sz w:val="22"/>
          <w:szCs w:val="22"/>
        </w:rPr>
        <w:t>para a Câmara de Vereadores de Piracicaba, conforme especificações constantes do Anexo I, parte integrante do Edital. Segue abaixo a tabela:</w:t>
      </w:r>
    </w:p>
    <w:p w:rsidR="0053797A" w:rsidRPr="006D35E0" w:rsidRDefault="0053797A" w:rsidP="006D35E0">
      <w:pPr>
        <w:rPr>
          <w:rFonts w:ascii="Arial" w:hAnsi="Arial" w:cs="Arial"/>
          <w:b/>
          <w:sz w:val="22"/>
          <w:szCs w:val="22"/>
        </w:rPr>
      </w:pPr>
    </w:p>
    <w:tbl>
      <w:tblPr>
        <w:tblStyle w:val="Tabelacomgrade"/>
        <w:tblW w:w="5084" w:type="pct"/>
        <w:tblInd w:w="-5" w:type="dxa"/>
        <w:tblLayout w:type="fixed"/>
        <w:tblLook w:val="01E0" w:firstRow="1" w:lastRow="1" w:firstColumn="1" w:lastColumn="1" w:noHBand="0" w:noVBand="0"/>
      </w:tblPr>
      <w:tblGrid>
        <w:gridCol w:w="643"/>
        <w:gridCol w:w="683"/>
        <w:gridCol w:w="728"/>
        <w:gridCol w:w="3419"/>
        <w:gridCol w:w="1437"/>
        <w:gridCol w:w="1009"/>
        <w:gridCol w:w="1439"/>
      </w:tblGrid>
      <w:tr w:rsidR="006D35E0" w:rsidRPr="006D35E0" w:rsidTr="006D35E0">
        <w:tc>
          <w:tcPr>
            <w:tcW w:w="343" w:type="pct"/>
            <w:shd w:val="clear" w:color="auto" w:fill="E0E0E0"/>
          </w:tcPr>
          <w:p w:rsidR="0053797A" w:rsidRPr="006D35E0" w:rsidRDefault="0053797A" w:rsidP="006D35E0">
            <w:pPr>
              <w:jc w:val="center"/>
              <w:rPr>
                <w:rFonts w:ascii="Arial" w:hAnsi="Arial" w:cs="Arial"/>
                <w:b/>
              </w:rPr>
            </w:pPr>
            <w:r w:rsidRPr="006D35E0">
              <w:rPr>
                <w:rFonts w:ascii="Arial" w:hAnsi="Arial" w:cs="Arial"/>
                <w:b/>
              </w:rPr>
              <w:t>Item</w:t>
            </w:r>
          </w:p>
        </w:tc>
        <w:tc>
          <w:tcPr>
            <w:tcW w:w="365" w:type="pct"/>
            <w:shd w:val="clear" w:color="auto" w:fill="E0E0E0"/>
          </w:tcPr>
          <w:p w:rsidR="0053797A" w:rsidRPr="006D35E0" w:rsidRDefault="0053797A" w:rsidP="006D35E0">
            <w:pPr>
              <w:jc w:val="center"/>
              <w:rPr>
                <w:rFonts w:ascii="Arial" w:hAnsi="Arial" w:cs="Arial"/>
                <w:b/>
              </w:rPr>
            </w:pPr>
            <w:r w:rsidRPr="006D35E0">
              <w:rPr>
                <w:rFonts w:ascii="Arial" w:hAnsi="Arial" w:cs="Arial"/>
                <w:b/>
              </w:rPr>
              <w:t>Qtde</w:t>
            </w:r>
          </w:p>
        </w:tc>
        <w:tc>
          <w:tcPr>
            <w:tcW w:w="389" w:type="pct"/>
            <w:shd w:val="clear" w:color="auto" w:fill="E0E0E0"/>
          </w:tcPr>
          <w:p w:rsidR="0053797A" w:rsidRPr="006D35E0" w:rsidRDefault="0053797A" w:rsidP="006D35E0">
            <w:pPr>
              <w:jc w:val="center"/>
              <w:rPr>
                <w:rFonts w:ascii="Arial" w:hAnsi="Arial" w:cs="Arial"/>
                <w:b/>
              </w:rPr>
            </w:pPr>
            <w:r w:rsidRPr="006D35E0">
              <w:rPr>
                <w:rFonts w:ascii="Arial" w:hAnsi="Arial" w:cs="Arial"/>
                <w:b/>
              </w:rPr>
              <w:t>Unid.</w:t>
            </w:r>
          </w:p>
        </w:tc>
        <w:tc>
          <w:tcPr>
            <w:tcW w:w="1827" w:type="pct"/>
            <w:shd w:val="clear" w:color="auto" w:fill="E0E0E0"/>
          </w:tcPr>
          <w:p w:rsidR="0053797A" w:rsidRPr="006D35E0" w:rsidRDefault="0053797A" w:rsidP="006D35E0">
            <w:pPr>
              <w:jc w:val="center"/>
              <w:rPr>
                <w:rFonts w:ascii="Arial" w:hAnsi="Arial" w:cs="Arial"/>
                <w:b/>
              </w:rPr>
            </w:pPr>
            <w:r w:rsidRPr="006D35E0">
              <w:rPr>
                <w:rFonts w:ascii="Arial" w:hAnsi="Arial" w:cs="Arial"/>
                <w:b/>
              </w:rPr>
              <w:t>Descrição</w:t>
            </w:r>
          </w:p>
        </w:tc>
        <w:tc>
          <w:tcPr>
            <w:tcW w:w="768" w:type="pct"/>
            <w:shd w:val="clear" w:color="auto" w:fill="E0E0E0"/>
          </w:tcPr>
          <w:p w:rsidR="0053797A" w:rsidRPr="006D35E0" w:rsidRDefault="0053797A" w:rsidP="006D35E0">
            <w:pPr>
              <w:jc w:val="center"/>
              <w:rPr>
                <w:rFonts w:ascii="Arial" w:hAnsi="Arial" w:cs="Arial"/>
                <w:b/>
              </w:rPr>
            </w:pPr>
            <w:r w:rsidRPr="006D35E0">
              <w:rPr>
                <w:rFonts w:ascii="Arial" w:hAnsi="Arial" w:cs="Arial"/>
                <w:b/>
              </w:rPr>
              <w:t>Marca</w:t>
            </w:r>
          </w:p>
        </w:tc>
        <w:tc>
          <w:tcPr>
            <w:tcW w:w="539" w:type="pct"/>
            <w:shd w:val="clear" w:color="auto" w:fill="E0E0E0"/>
          </w:tcPr>
          <w:p w:rsidR="0053797A" w:rsidRPr="006D35E0" w:rsidRDefault="0053797A" w:rsidP="006D35E0">
            <w:pPr>
              <w:jc w:val="center"/>
              <w:rPr>
                <w:rFonts w:ascii="Arial" w:hAnsi="Arial" w:cs="Arial"/>
                <w:b/>
              </w:rPr>
            </w:pPr>
            <w:r w:rsidRPr="006D35E0">
              <w:rPr>
                <w:rFonts w:ascii="Arial" w:hAnsi="Arial" w:cs="Arial"/>
                <w:b/>
              </w:rPr>
              <w:t>Valor Unitário</w:t>
            </w:r>
          </w:p>
        </w:tc>
        <w:tc>
          <w:tcPr>
            <w:tcW w:w="769" w:type="pct"/>
            <w:shd w:val="clear" w:color="auto" w:fill="E0E0E0"/>
          </w:tcPr>
          <w:p w:rsidR="0053797A" w:rsidRPr="006D35E0" w:rsidRDefault="0053797A" w:rsidP="006D35E0">
            <w:pPr>
              <w:jc w:val="center"/>
              <w:rPr>
                <w:rFonts w:ascii="Arial" w:hAnsi="Arial" w:cs="Arial"/>
                <w:b/>
              </w:rPr>
            </w:pPr>
            <w:r w:rsidRPr="006D35E0">
              <w:rPr>
                <w:rFonts w:ascii="Arial" w:hAnsi="Arial" w:cs="Arial"/>
                <w:b/>
              </w:rPr>
              <w:t>Valor Total</w:t>
            </w:r>
          </w:p>
        </w:tc>
      </w:tr>
      <w:tr w:rsidR="006D35E0" w:rsidRPr="006D35E0" w:rsidTr="006D35E0">
        <w:tc>
          <w:tcPr>
            <w:tcW w:w="343" w:type="pct"/>
          </w:tcPr>
          <w:p w:rsidR="0053797A" w:rsidRPr="006D35E0" w:rsidRDefault="0053797A" w:rsidP="006D35E0">
            <w:pPr>
              <w:jc w:val="center"/>
              <w:rPr>
                <w:rFonts w:ascii="Arial" w:hAnsi="Arial" w:cs="Arial"/>
              </w:rPr>
            </w:pPr>
            <w:r w:rsidRPr="006D35E0">
              <w:rPr>
                <w:rFonts w:ascii="Arial" w:hAnsi="Arial" w:cs="Arial"/>
              </w:rPr>
              <w:t>1</w:t>
            </w:r>
          </w:p>
        </w:tc>
        <w:tc>
          <w:tcPr>
            <w:tcW w:w="365" w:type="pct"/>
          </w:tcPr>
          <w:p w:rsidR="0053797A" w:rsidRPr="006D35E0" w:rsidRDefault="0053797A" w:rsidP="006D35E0">
            <w:pPr>
              <w:jc w:val="center"/>
              <w:rPr>
                <w:rFonts w:ascii="Arial" w:hAnsi="Arial" w:cs="Arial"/>
              </w:rPr>
            </w:pPr>
            <w:r w:rsidRPr="006D35E0">
              <w:rPr>
                <w:rFonts w:ascii="Arial" w:hAnsi="Arial" w:cs="Arial"/>
              </w:rPr>
              <w:t>1560</w:t>
            </w:r>
          </w:p>
        </w:tc>
        <w:tc>
          <w:tcPr>
            <w:tcW w:w="389" w:type="pct"/>
          </w:tcPr>
          <w:p w:rsidR="0053797A" w:rsidRPr="006D35E0" w:rsidRDefault="0053797A" w:rsidP="006D35E0">
            <w:pPr>
              <w:jc w:val="center"/>
              <w:rPr>
                <w:rFonts w:ascii="Arial" w:hAnsi="Arial" w:cs="Arial"/>
              </w:rPr>
            </w:pPr>
            <w:r w:rsidRPr="006D35E0">
              <w:rPr>
                <w:rFonts w:ascii="Arial" w:hAnsi="Arial" w:cs="Arial"/>
              </w:rPr>
              <w:t>LT</w:t>
            </w:r>
          </w:p>
        </w:tc>
        <w:tc>
          <w:tcPr>
            <w:tcW w:w="1827" w:type="pct"/>
          </w:tcPr>
          <w:p w:rsidR="0053797A" w:rsidRPr="006D35E0" w:rsidRDefault="0053797A" w:rsidP="006D35E0">
            <w:pPr>
              <w:jc w:val="both"/>
              <w:rPr>
                <w:rFonts w:ascii="Arial" w:hAnsi="Arial" w:cs="Arial"/>
              </w:rPr>
            </w:pPr>
            <w:r w:rsidRPr="006D35E0">
              <w:rPr>
                <w:rFonts w:ascii="Arial" w:hAnsi="Arial" w:cs="Arial"/>
              </w:rPr>
              <w:t>REFRIGERANTE (LATA 350 ML)</w:t>
            </w:r>
          </w:p>
          <w:p w:rsidR="0053797A" w:rsidRPr="006D35E0" w:rsidRDefault="0053797A" w:rsidP="006D35E0">
            <w:pPr>
              <w:jc w:val="both"/>
              <w:rPr>
                <w:rFonts w:ascii="Arial" w:hAnsi="Arial" w:cs="Arial"/>
              </w:rPr>
            </w:pPr>
            <w:r w:rsidRPr="006D35E0">
              <w:rPr>
                <w:rFonts w:ascii="Arial" w:hAnsi="Arial" w:cs="Arial"/>
              </w:rPr>
              <w:t>Refrigerante composto de água gaseificada, açúcar, extrato de noz de cola, cafeína, corante caramelo IV, acidulante INS 338 e aroma natural. Acondicionado em lata contendo 350 ml cada. * Referência: COCA COLA</w:t>
            </w:r>
          </w:p>
        </w:tc>
        <w:tc>
          <w:tcPr>
            <w:tcW w:w="768" w:type="pct"/>
          </w:tcPr>
          <w:p w:rsidR="0053797A" w:rsidRPr="006D35E0" w:rsidRDefault="006D35E0" w:rsidP="006D35E0">
            <w:pPr>
              <w:jc w:val="both"/>
              <w:rPr>
                <w:rFonts w:ascii="Arial" w:hAnsi="Arial" w:cs="Arial"/>
              </w:rPr>
            </w:pPr>
            <w:r>
              <w:rPr>
                <w:rFonts w:ascii="Arial" w:hAnsi="Arial" w:cs="Arial"/>
              </w:rPr>
              <w:t>Coca-Cola</w:t>
            </w:r>
          </w:p>
        </w:tc>
        <w:tc>
          <w:tcPr>
            <w:tcW w:w="539" w:type="pct"/>
          </w:tcPr>
          <w:p w:rsidR="0053797A" w:rsidRPr="006D35E0" w:rsidRDefault="00117836" w:rsidP="006D35E0">
            <w:pPr>
              <w:jc w:val="both"/>
              <w:rPr>
                <w:rFonts w:ascii="Arial" w:hAnsi="Arial" w:cs="Arial"/>
              </w:rPr>
            </w:pPr>
            <w:r w:rsidRPr="006D35E0">
              <w:rPr>
                <w:rFonts w:ascii="Arial" w:hAnsi="Arial" w:cs="Arial"/>
              </w:rPr>
              <w:t>R$ 1,95</w:t>
            </w:r>
          </w:p>
        </w:tc>
        <w:tc>
          <w:tcPr>
            <w:tcW w:w="769" w:type="pct"/>
          </w:tcPr>
          <w:p w:rsidR="0053797A" w:rsidRPr="006D35E0" w:rsidRDefault="006D35E0" w:rsidP="006D35E0">
            <w:pPr>
              <w:jc w:val="both"/>
              <w:rPr>
                <w:rFonts w:ascii="Arial" w:hAnsi="Arial" w:cs="Arial"/>
              </w:rPr>
            </w:pPr>
            <w:r>
              <w:rPr>
                <w:rFonts w:ascii="Arial" w:hAnsi="Arial" w:cs="Arial"/>
              </w:rPr>
              <w:t xml:space="preserve">R$ </w:t>
            </w:r>
            <w:r w:rsidR="00117836" w:rsidRPr="006D35E0">
              <w:rPr>
                <w:rFonts w:ascii="Arial" w:hAnsi="Arial" w:cs="Arial"/>
              </w:rPr>
              <w:t>3.042,00</w:t>
            </w:r>
          </w:p>
        </w:tc>
      </w:tr>
      <w:tr w:rsidR="006D35E0" w:rsidRPr="006D35E0" w:rsidTr="006D35E0">
        <w:tc>
          <w:tcPr>
            <w:tcW w:w="343" w:type="pct"/>
          </w:tcPr>
          <w:p w:rsidR="0053797A" w:rsidRPr="006D35E0" w:rsidRDefault="0053797A" w:rsidP="006D35E0">
            <w:pPr>
              <w:jc w:val="center"/>
              <w:rPr>
                <w:rFonts w:ascii="Arial" w:hAnsi="Arial" w:cs="Arial"/>
              </w:rPr>
            </w:pPr>
            <w:r w:rsidRPr="006D35E0">
              <w:rPr>
                <w:rFonts w:ascii="Arial" w:hAnsi="Arial" w:cs="Arial"/>
              </w:rPr>
              <w:t>2</w:t>
            </w:r>
          </w:p>
        </w:tc>
        <w:tc>
          <w:tcPr>
            <w:tcW w:w="365" w:type="pct"/>
          </w:tcPr>
          <w:p w:rsidR="0053797A" w:rsidRPr="006D35E0" w:rsidRDefault="0053797A" w:rsidP="006D35E0">
            <w:pPr>
              <w:jc w:val="center"/>
              <w:rPr>
                <w:rFonts w:ascii="Arial" w:hAnsi="Arial" w:cs="Arial"/>
              </w:rPr>
            </w:pPr>
            <w:r w:rsidRPr="006D35E0">
              <w:rPr>
                <w:rFonts w:ascii="Arial" w:hAnsi="Arial" w:cs="Arial"/>
              </w:rPr>
              <w:t>360</w:t>
            </w:r>
          </w:p>
        </w:tc>
        <w:tc>
          <w:tcPr>
            <w:tcW w:w="389" w:type="pct"/>
          </w:tcPr>
          <w:p w:rsidR="0053797A" w:rsidRPr="006D35E0" w:rsidRDefault="0053797A" w:rsidP="006D35E0">
            <w:pPr>
              <w:jc w:val="center"/>
              <w:rPr>
                <w:rFonts w:ascii="Arial" w:hAnsi="Arial" w:cs="Arial"/>
              </w:rPr>
            </w:pPr>
            <w:r w:rsidRPr="006D35E0">
              <w:rPr>
                <w:rFonts w:ascii="Arial" w:hAnsi="Arial" w:cs="Arial"/>
              </w:rPr>
              <w:t>LT</w:t>
            </w:r>
          </w:p>
        </w:tc>
        <w:tc>
          <w:tcPr>
            <w:tcW w:w="1827" w:type="pct"/>
          </w:tcPr>
          <w:p w:rsidR="0053797A" w:rsidRPr="006D35E0" w:rsidRDefault="0053797A" w:rsidP="006D35E0">
            <w:pPr>
              <w:jc w:val="both"/>
              <w:rPr>
                <w:rFonts w:ascii="Arial" w:hAnsi="Arial" w:cs="Arial"/>
              </w:rPr>
            </w:pPr>
            <w:r w:rsidRPr="006D35E0">
              <w:rPr>
                <w:rFonts w:ascii="Arial" w:hAnsi="Arial" w:cs="Arial"/>
              </w:rPr>
              <w:t>REFRIGERANTE (LATA 350 ML)</w:t>
            </w:r>
          </w:p>
          <w:p w:rsidR="0053797A" w:rsidRPr="006D35E0" w:rsidRDefault="0053797A" w:rsidP="006D35E0">
            <w:pPr>
              <w:jc w:val="both"/>
              <w:rPr>
                <w:rFonts w:ascii="Arial" w:hAnsi="Arial" w:cs="Arial"/>
              </w:rPr>
            </w:pPr>
            <w:r w:rsidRPr="006D35E0">
              <w:rPr>
                <w:rFonts w:ascii="Arial" w:hAnsi="Arial" w:cs="Arial"/>
              </w:rPr>
              <w:t xml:space="preserve">Refrigerante composto de água gaseificada, extrato de noz de cola, cafeína, aroma natural, corante caramelo IV, acidulante ácido fosfórico, edulcorantes artificiais: ciclamato de sódio (24mg), </w:t>
            </w:r>
            <w:proofErr w:type="spellStart"/>
            <w:r w:rsidRPr="006D35E0">
              <w:rPr>
                <w:rFonts w:ascii="Arial" w:hAnsi="Arial" w:cs="Arial"/>
              </w:rPr>
              <w:t>acessulfame</w:t>
            </w:r>
            <w:proofErr w:type="spellEnd"/>
            <w:r w:rsidRPr="006D35E0">
              <w:rPr>
                <w:rFonts w:ascii="Arial" w:hAnsi="Arial" w:cs="Arial"/>
              </w:rPr>
              <w:t xml:space="preserve"> de potássio (15mg), e </w:t>
            </w:r>
            <w:proofErr w:type="spellStart"/>
            <w:r w:rsidRPr="006D35E0">
              <w:rPr>
                <w:rFonts w:ascii="Arial" w:hAnsi="Arial" w:cs="Arial"/>
              </w:rPr>
              <w:t>aspartame</w:t>
            </w:r>
            <w:proofErr w:type="spellEnd"/>
            <w:r w:rsidRPr="006D35E0">
              <w:rPr>
                <w:rFonts w:ascii="Arial" w:hAnsi="Arial" w:cs="Arial"/>
              </w:rPr>
              <w:t xml:space="preserve"> (12mg) por 100ml, conservador </w:t>
            </w:r>
            <w:proofErr w:type="spellStart"/>
            <w:r w:rsidRPr="006D35E0">
              <w:rPr>
                <w:rFonts w:ascii="Arial" w:hAnsi="Arial" w:cs="Arial"/>
              </w:rPr>
              <w:t>benzoato</w:t>
            </w:r>
            <w:proofErr w:type="spellEnd"/>
            <w:r w:rsidRPr="006D35E0">
              <w:rPr>
                <w:rFonts w:ascii="Arial" w:hAnsi="Arial" w:cs="Arial"/>
              </w:rPr>
              <w:t xml:space="preserve"> de sódio, regulador de acidez </w:t>
            </w:r>
            <w:proofErr w:type="spellStart"/>
            <w:r w:rsidRPr="006D35E0">
              <w:rPr>
                <w:rFonts w:ascii="Arial" w:hAnsi="Arial" w:cs="Arial"/>
              </w:rPr>
              <w:t>citrato</w:t>
            </w:r>
            <w:proofErr w:type="spellEnd"/>
            <w:r w:rsidRPr="006D35E0">
              <w:rPr>
                <w:rFonts w:ascii="Arial" w:hAnsi="Arial" w:cs="Arial"/>
              </w:rPr>
              <w:t xml:space="preserve"> de sódio. Acondicionado em lata contendo 350 ml cada.</w:t>
            </w:r>
          </w:p>
          <w:p w:rsidR="0053797A" w:rsidRPr="006D35E0" w:rsidRDefault="0053797A" w:rsidP="006D35E0">
            <w:pPr>
              <w:jc w:val="both"/>
              <w:rPr>
                <w:rFonts w:ascii="Arial" w:hAnsi="Arial" w:cs="Arial"/>
              </w:rPr>
            </w:pPr>
            <w:r w:rsidRPr="006D35E0">
              <w:rPr>
                <w:rFonts w:ascii="Arial" w:hAnsi="Arial" w:cs="Arial"/>
              </w:rPr>
              <w:t>NÃO CONTÉM GLÚTEN. CONTÉM FENILALANINA.</w:t>
            </w:r>
          </w:p>
          <w:p w:rsidR="0053797A" w:rsidRPr="006D35E0" w:rsidRDefault="0053797A" w:rsidP="006D35E0">
            <w:pPr>
              <w:jc w:val="both"/>
              <w:rPr>
                <w:rFonts w:ascii="Arial" w:hAnsi="Arial" w:cs="Arial"/>
              </w:rPr>
            </w:pPr>
            <w:r w:rsidRPr="006D35E0">
              <w:rPr>
                <w:rFonts w:ascii="Arial" w:hAnsi="Arial" w:cs="Arial"/>
              </w:rPr>
              <w:t>* Referência: COCA COLA ZERO</w:t>
            </w:r>
          </w:p>
        </w:tc>
        <w:tc>
          <w:tcPr>
            <w:tcW w:w="768" w:type="pct"/>
          </w:tcPr>
          <w:p w:rsidR="0053797A" w:rsidRPr="006D35E0" w:rsidRDefault="006D35E0" w:rsidP="006D35E0">
            <w:pPr>
              <w:jc w:val="both"/>
              <w:rPr>
                <w:rFonts w:ascii="Arial" w:hAnsi="Arial" w:cs="Arial"/>
              </w:rPr>
            </w:pPr>
            <w:r>
              <w:rPr>
                <w:rFonts w:ascii="Arial" w:hAnsi="Arial" w:cs="Arial"/>
              </w:rPr>
              <w:t>Coca-Cola</w:t>
            </w:r>
          </w:p>
        </w:tc>
        <w:tc>
          <w:tcPr>
            <w:tcW w:w="539" w:type="pct"/>
          </w:tcPr>
          <w:p w:rsidR="0053797A" w:rsidRPr="006D35E0" w:rsidRDefault="00117836" w:rsidP="006D35E0">
            <w:pPr>
              <w:jc w:val="both"/>
              <w:rPr>
                <w:rFonts w:ascii="Arial" w:hAnsi="Arial" w:cs="Arial"/>
              </w:rPr>
            </w:pPr>
            <w:r w:rsidRPr="006D35E0">
              <w:rPr>
                <w:rFonts w:ascii="Arial" w:hAnsi="Arial" w:cs="Arial"/>
              </w:rPr>
              <w:t>R$ 1,89</w:t>
            </w:r>
          </w:p>
        </w:tc>
        <w:tc>
          <w:tcPr>
            <w:tcW w:w="769" w:type="pct"/>
          </w:tcPr>
          <w:p w:rsidR="0053797A" w:rsidRPr="006D35E0" w:rsidRDefault="006D35E0" w:rsidP="006D35E0">
            <w:pPr>
              <w:jc w:val="both"/>
              <w:rPr>
                <w:rFonts w:ascii="Arial" w:hAnsi="Arial" w:cs="Arial"/>
              </w:rPr>
            </w:pPr>
            <w:r>
              <w:rPr>
                <w:rFonts w:ascii="Arial" w:hAnsi="Arial" w:cs="Arial"/>
              </w:rPr>
              <w:t xml:space="preserve">R$ </w:t>
            </w:r>
            <w:r w:rsidR="00117836" w:rsidRPr="006D35E0">
              <w:rPr>
                <w:rFonts w:ascii="Arial" w:hAnsi="Arial" w:cs="Arial"/>
              </w:rPr>
              <w:t>680,40</w:t>
            </w:r>
          </w:p>
        </w:tc>
      </w:tr>
      <w:tr w:rsidR="006D35E0" w:rsidRPr="006D35E0" w:rsidTr="006D35E0">
        <w:tc>
          <w:tcPr>
            <w:tcW w:w="343" w:type="pct"/>
          </w:tcPr>
          <w:p w:rsidR="0053797A" w:rsidRPr="006D35E0" w:rsidRDefault="0053797A" w:rsidP="006D35E0">
            <w:pPr>
              <w:jc w:val="center"/>
              <w:rPr>
                <w:rFonts w:ascii="Arial" w:hAnsi="Arial" w:cs="Arial"/>
              </w:rPr>
            </w:pPr>
            <w:r w:rsidRPr="006D35E0">
              <w:rPr>
                <w:rFonts w:ascii="Arial" w:hAnsi="Arial" w:cs="Arial"/>
              </w:rPr>
              <w:t>4</w:t>
            </w:r>
          </w:p>
        </w:tc>
        <w:tc>
          <w:tcPr>
            <w:tcW w:w="365" w:type="pct"/>
          </w:tcPr>
          <w:p w:rsidR="0053797A" w:rsidRPr="006D35E0" w:rsidRDefault="0053797A" w:rsidP="006D35E0">
            <w:pPr>
              <w:jc w:val="center"/>
              <w:rPr>
                <w:rFonts w:ascii="Arial" w:hAnsi="Arial" w:cs="Arial"/>
              </w:rPr>
            </w:pPr>
            <w:r w:rsidRPr="006D35E0">
              <w:rPr>
                <w:rFonts w:ascii="Arial" w:hAnsi="Arial" w:cs="Arial"/>
              </w:rPr>
              <w:t>130</w:t>
            </w:r>
          </w:p>
        </w:tc>
        <w:tc>
          <w:tcPr>
            <w:tcW w:w="389" w:type="pct"/>
          </w:tcPr>
          <w:p w:rsidR="0053797A" w:rsidRPr="006D35E0" w:rsidRDefault="0053797A" w:rsidP="006D35E0">
            <w:pPr>
              <w:jc w:val="center"/>
              <w:rPr>
                <w:rFonts w:ascii="Arial" w:hAnsi="Arial" w:cs="Arial"/>
              </w:rPr>
            </w:pPr>
            <w:r w:rsidRPr="006D35E0">
              <w:rPr>
                <w:rFonts w:ascii="Arial" w:hAnsi="Arial" w:cs="Arial"/>
              </w:rPr>
              <w:t>PT</w:t>
            </w:r>
          </w:p>
        </w:tc>
        <w:tc>
          <w:tcPr>
            <w:tcW w:w="1827" w:type="pct"/>
          </w:tcPr>
          <w:p w:rsidR="0053797A" w:rsidRPr="006D35E0" w:rsidRDefault="0053797A" w:rsidP="006D35E0">
            <w:pPr>
              <w:jc w:val="both"/>
              <w:rPr>
                <w:rFonts w:ascii="Arial" w:hAnsi="Arial" w:cs="Arial"/>
              </w:rPr>
            </w:pPr>
            <w:r w:rsidRPr="006D35E0">
              <w:rPr>
                <w:rFonts w:ascii="Arial" w:hAnsi="Arial" w:cs="Arial"/>
              </w:rPr>
              <w:t>BISCOITO SALGADO, TIPO ÁGUA E SAL</w:t>
            </w:r>
          </w:p>
          <w:p w:rsidR="0053797A" w:rsidRPr="006D35E0" w:rsidRDefault="0053797A" w:rsidP="006D35E0">
            <w:pPr>
              <w:jc w:val="both"/>
              <w:rPr>
                <w:rFonts w:ascii="Arial" w:hAnsi="Arial" w:cs="Arial"/>
              </w:rPr>
            </w:pPr>
            <w:r w:rsidRPr="006D35E0">
              <w:rPr>
                <w:rFonts w:ascii="Arial" w:hAnsi="Arial" w:cs="Arial"/>
              </w:rPr>
              <w:t xml:space="preserve">Biscoito cream cracker, salgado, tipo água e sal, com os seguintes ingredientes: Farinha de trigo fortificada com ferro e ácido fólico, gordura vegetal, açúcar invertido, sal refinado, amido de milho e/ou </w:t>
            </w:r>
            <w:r w:rsidRPr="006D35E0">
              <w:rPr>
                <w:rFonts w:ascii="Arial" w:hAnsi="Arial" w:cs="Arial"/>
              </w:rPr>
              <w:lastRenderedPageBreak/>
              <w:t>fécula de mandioca, vitaminas B1, B2, B3, B6 e B12 e fermentos químicos bicarbonato de sódio e bicarbonato de amônio. CONTÉM GLÚTEN. Acondicionado em embalagem lacrada com identificação do produto, marca do fabricante, prazo de validade e peso líquido aproximado de 200g contendo aproximadamente 40 unidades de biscoito. * Referência: DUCHEN / PARMALAT / TOSTINES</w:t>
            </w:r>
          </w:p>
        </w:tc>
        <w:tc>
          <w:tcPr>
            <w:tcW w:w="768" w:type="pct"/>
          </w:tcPr>
          <w:p w:rsidR="0053797A" w:rsidRPr="006D35E0" w:rsidRDefault="00117836" w:rsidP="006D35E0">
            <w:pPr>
              <w:jc w:val="both"/>
              <w:rPr>
                <w:rFonts w:ascii="Arial" w:hAnsi="Arial" w:cs="Arial"/>
              </w:rPr>
            </w:pPr>
            <w:proofErr w:type="spellStart"/>
            <w:r w:rsidRPr="006D35E0">
              <w:rPr>
                <w:rFonts w:ascii="Arial" w:hAnsi="Arial" w:cs="Arial"/>
              </w:rPr>
              <w:lastRenderedPageBreak/>
              <w:t>D</w:t>
            </w:r>
            <w:r w:rsidR="006D35E0">
              <w:rPr>
                <w:rFonts w:ascii="Arial" w:hAnsi="Arial" w:cs="Arial"/>
              </w:rPr>
              <w:t>uchen</w:t>
            </w:r>
            <w:proofErr w:type="spellEnd"/>
          </w:p>
        </w:tc>
        <w:tc>
          <w:tcPr>
            <w:tcW w:w="539" w:type="pct"/>
          </w:tcPr>
          <w:p w:rsidR="0053797A" w:rsidRPr="006D35E0" w:rsidRDefault="00117836" w:rsidP="006D35E0">
            <w:pPr>
              <w:jc w:val="both"/>
              <w:rPr>
                <w:rFonts w:ascii="Arial" w:hAnsi="Arial" w:cs="Arial"/>
              </w:rPr>
            </w:pPr>
            <w:r w:rsidRPr="006D35E0">
              <w:rPr>
                <w:rFonts w:ascii="Arial" w:hAnsi="Arial" w:cs="Arial"/>
              </w:rPr>
              <w:t>R$ 1,09</w:t>
            </w:r>
          </w:p>
        </w:tc>
        <w:tc>
          <w:tcPr>
            <w:tcW w:w="769" w:type="pct"/>
          </w:tcPr>
          <w:p w:rsidR="0053797A" w:rsidRPr="006D35E0" w:rsidRDefault="00117836" w:rsidP="006D35E0">
            <w:pPr>
              <w:jc w:val="both"/>
              <w:rPr>
                <w:rFonts w:ascii="Arial" w:hAnsi="Arial" w:cs="Arial"/>
              </w:rPr>
            </w:pPr>
            <w:r w:rsidRPr="006D35E0">
              <w:rPr>
                <w:rFonts w:ascii="Arial" w:hAnsi="Arial" w:cs="Arial"/>
              </w:rPr>
              <w:t>R$ 141,70</w:t>
            </w:r>
          </w:p>
        </w:tc>
      </w:tr>
      <w:tr w:rsidR="006D35E0" w:rsidRPr="006D35E0" w:rsidTr="006D35E0">
        <w:tc>
          <w:tcPr>
            <w:tcW w:w="343" w:type="pct"/>
          </w:tcPr>
          <w:p w:rsidR="0053797A" w:rsidRPr="006D35E0" w:rsidRDefault="0053797A" w:rsidP="006D35E0">
            <w:pPr>
              <w:jc w:val="center"/>
              <w:rPr>
                <w:rFonts w:ascii="Arial" w:hAnsi="Arial" w:cs="Arial"/>
              </w:rPr>
            </w:pPr>
            <w:r w:rsidRPr="006D35E0">
              <w:rPr>
                <w:rFonts w:ascii="Arial" w:hAnsi="Arial" w:cs="Arial"/>
              </w:rPr>
              <w:lastRenderedPageBreak/>
              <w:t>8</w:t>
            </w:r>
          </w:p>
        </w:tc>
        <w:tc>
          <w:tcPr>
            <w:tcW w:w="365" w:type="pct"/>
          </w:tcPr>
          <w:p w:rsidR="0053797A" w:rsidRPr="006D35E0" w:rsidRDefault="0053797A" w:rsidP="006D35E0">
            <w:pPr>
              <w:jc w:val="center"/>
              <w:rPr>
                <w:rFonts w:ascii="Arial" w:hAnsi="Arial" w:cs="Arial"/>
              </w:rPr>
            </w:pPr>
            <w:r w:rsidRPr="006D35E0">
              <w:rPr>
                <w:rFonts w:ascii="Arial" w:hAnsi="Arial" w:cs="Arial"/>
              </w:rPr>
              <w:t>130</w:t>
            </w:r>
          </w:p>
        </w:tc>
        <w:tc>
          <w:tcPr>
            <w:tcW w:w="389" w:type="pct"/>
          </w:tcPr>
          <w:p w:rsidR="0053797A" w:rsidRPr="006D35E0" w:rsidRDefault="0053797A" w:rsidP="006D35E0">
            <w:pPr>
              <w:jc w:val="center"/>
              <w:rPr>
                <w:rFonts w:ascii="Arial" w:hAnsi="Arial" w:cs="Arial"/>
              </w:rPr>
            </w:pPr>
            <w:r w:rsidRPr="006D35E0">
              <w:rPr>
                <w:rFonts w:ascii="Arial" w:hAnsi="Arial" w:cs="Arial"/>
              </w:rPr>
              <w:t>PT</w:t>
            </w:r>
          </w:p>
        </w:tc>
        <w:tc>
          <w:tcPr>
            <w:tcW w:w="1827" w:type="pct"/>
          </w:tcPr>
          <w:p w:rsidR="0053797A" w:rsidRPr="006D35E0" w:rsidRDefault="0053797A" w:rsidP="006D35E0">
            <w:pPr>
              <w:jc w:val="both"/>
              <w:rPr>
                <w:rFonts w:ascii="Arial" w:hAnsi="Arial" w:cs="Arial"/>
              </w:rPr>
            </w:pPr>
            <w:r w:rsidRPr="006D35E0">
              <w:rPr>
                <w:rFonts w:ascii="Arial" w:hAnsi="Arial" w:cs="Arial"/>
              </w:rPr>
              <w:t xml:space="preserve">BISCOITO DOCE COM LEITE, SEM RECHEIO   </w:t>
            </w:r>
          </w:p>
          <w:p w:rsidR="0053797A" w:rsidRPr="006D35E0" w:rsidRDefault="0053797A" w:rsidP="006D35E0">
            <w:pPr>
              <w:jc w:val="both"/>
              <w:rPr>
                <w:rFonts w:ascii="Arial" w:hAnsi="Arial" w:cs="Arial"/>
              </w:rPr>
            </w:pPr>
            <w:r w:rsidRPr="006D35E0">
              <w:rPr>
                <w:rFonts w:ascii="Arial" w:hAnsi="Arial" w:cs="Arial"/>
              </w:rPr>
              <w:t xml:space="preserve">Biscoito doce com leite sem recheio, tipo passatempo com os seguintes ingredientes: Farinha de trigo enriquecida com ferro e ácido fólico, açúcar, óleo vegetal, leite em pó integral, carbonato de cálcio, amido, sal, sulfato de zinco, açúcar invertido, fermentos químicos bicarbonato de amônio, </w:t>
            </w:r>
            <w:proofErr w:type="spellStart"/>
            <w:r w:rsidRPr="006D35E0">
              <w:rPr>
                <w:rFonts w:ascii="Arial" w:hAnsi="Arial" w:cs="Arial"/>
              </w:rPr>
              <w:t>pirofosfato</w:t>
            </w:r>
            <w:proofErr w:type="spellEnd"/>
            <w:r w:rsidRPr="006D35E0">
              <w:rPr>
                <w:rFonts w:ascii="Arial" w:hAnsi="Arial" w:cs="Arial"/>
              </w:rPr>
              <w:t xml:space="preserve"> </w:t>
            </w:r>
            <w:proofErr w:type="spellStart"/>
            <w:r w:rsidRPr="006D35E0">
              <w:rPr>
                <w:rFonts w:ascii="Arial" w:hAnsi="Arial" w:cs="Arial"/>
              </w:rPr>
              <w:t>dissódico</w:t>
            </w:r>
            <w:proofErr w:type="spellEnd"/>
            <w:r w:rsidRPr="006D35E0">
              <w:rPr>
                <w:rFonts w:ascii="Arial" w:hAnsi="Arial" w:cs="Arial"/>
              </w:rPr>
              <w:t xml:space="preserve"> e bicarbonato de sódio, aromatizantes, emulsificantes lecitina de soja, ésteres de mono e </w:t>
            </w:r>
            <w:proofErr w:type="spellStart"/>
            <w:r w:rsidRPr="006D35E0">
              <w:rPr>
                <w:rFonts w:ascii="Arial" w:hAnsi="Arial" w:cs="Arial"/>
              </w:rPr>
              <w:t>diglicerídeos</w:t>
            </w:r>
            <w:proofErr w:type="spellEnd"/>
            <w:r w:rsidRPr="006D35E0">
              <w:rPr>
                <w:rFonts w:ascii="Arial" w:hAnsi="Arial" w:cs="Arial"/>
              </w:rPr>
              <w:t xml:space="preserve"> de ácidos graxos com ácido </w:t>
            </w:r>
            <w:proofErr w:type="spellStart"/>
            <w:r w:rsidRPr="006D35E0">
              <w:rPr>
                <w:rFonts w:ascii="Arial" w:hAnsi="Arial" w:cs="Arial"/>
              </w:rPr>
              <w:t>diacetil</w:t>
            </w:r>
            <w:proofErr w:type="spellEnd"/>
            <w:r w:rsidRPr="006D35E0">
              <w:rPr>
                <w:rFonts w:ascii="Arial" w:hAnsi="Arial" w:cs="Arial"/>
              </w:rPr>
              <w:t xml:space="preserve"> tartárico e mono e </w:t>
            </w:r>
            <w:proofErr w:type="spellStart"/>
            <w:r w:rsidRPr="006D35E0">
              <w:rPr>
                <w:rFonts w:ascii="Arial" w:hAnsi="Arial" w:cs="Arial"/>
              </w:rPr>
              <w:t>diglicerídeos</w:t>
            </w:r>
            <w:proofErr w:type="spellEnd"/>
            <w:r w:rsidRPr="006D35E0">
              <w:rPr>
                <w:rFonts w:ascii="Arial" w:hAnsi="Arial" w:cs="Arial"/>
              </w:rPr>
              <w:t xml:space="preserve"> de ácidos graxos, corante caramelo III e corantes naturais carmim e clorofila e umectante </w:t>
            </w:r>
            <w:proofErr w:type="spellStart"/>
            <w:r w:rsidRPr="006D35E0">
              <w:rPr>
                <w:rFonts w:ascii="Arial" w:hAnsi="Arial" w:cs="Arial"/>
              </w:rPr>
              <w:t>propileno</w:t>
            </w:r>
            <w:proofErr w:type="spellEnd"/>
            <w:r w:rsidRPr="006D35E0">
              <w:rPr>
                <w:rFonts w:ascii="Arial" w:hAnsi="Arial" w:cs="Arial"/>
              </w:rPr>
              <w:t xml:space="preserve"> glicol.  CONTÉM GLÚTEN. Acondicionado em embalagem lacrada com identificação do produto, marca do fabricante, prazo de validade e peso líquido aproximado de 150g contendo aproximadamente 25 unidades de biscoito. * Referência: NESTLÊ                     </w:t>
            </w:r>
          </w:p>
        </w:tc>
        <w:tc>
          <w:tcPr>
            <w:tcW w:w="768" w:type="pct"/>
          </w:tcPr>
          <w:p w:rsidR="0053797A" w:rsidRPr="006D35E0" w:rsidRDefault="00117836" w:rsidP="006D35E0">
            <w:pPr>
              <w:jc w:val="both"/>
              <w:rPr>
                <w:rFonts w:ascii="Arial" w:hAnsi="Arial" w:cs="Arial"/>
              </w:rPr>
            </w:pPr>
            <w:r w:rsidRPr="006D35E0">
              <w:rPr>
                <w:rFonts w:ascii="Arial" w:hAnsi="Arial" w:cs="Arial"/>
              </w:rPr>
              <w:t>P</w:t>
            </w:r>
            <w:r w:rsidR="006D35E0">
              <w:rPr>
                <w:rFonts w:ascii="Arial" w:hAnsi="Arial" w:cs="Arial"/>
              </w:rPr>
              <w:t>assatempo</w:t>
            </w:r>
          </w:p>
        </w:tc>
        <w:tc>
          <w:tcPr>
            <w:tcW w:w="539" w:type="pct"/>
          </w:tcPr>
          <w:p w:rsidR="0053797A" w:rsidRPr="006D35E0" w:rsidRDefault="00117836" w:rsidP="006D35E0">
            <w:pPr>
              <w:jc w:val="both"/>
              <w:rPr>
                <w:rFonts w:ascii="Arial" w:hAnsi="Arial" w:cs="Arial"/>
              </w:rPr>
            </w:pPr>
            <w:r w:rsidRPr="006D35E0">
              <w:rPr>
                <w:rFonts w:ascii="Arial" w:hAnsi="Arial" w:cs="Arial"/>
              </w:rPr>
              <w:t>R$ 1,69</w:t>
            </w:r>
          </w:p>
        </w:tc>
        <w:tc>
          <w:tcPr>
            <w:tcW w:w="769" w:type="pct"/>
          </w:tcPr>
          <w:p w:rsidR="0053797A" w:rsidRPr="006D35E0" w:rsidRDefault="00117836" w:rsidP="006D35E0">
            <w:pPr>
              <w:jc w:val="both"/>
              <w:rPr>
                <w:rFonts w:ascii="Arial" w:hAnsi="Arial" w:cs="Arial"/>
              </w:rPr>
            </w:pPr>
            <w:r w:rsidRPr="006D35E0">
              <w:rPr>
                <w:rFonts w:ascii="Arial" w:hAnsi="Arial" w:cs="Arial"/>
              </w:rPr>
              <w:t>R$ 219,70</w:t>
            </w:r>
          </w:p>
        </w:tc>
      </w:tr>
      <w:tr w:rsidR="0053797A" w:rsidRPr="006D35E0" w:rsidTr="006D35E0">
        <w:tc>
          <w:tcPr>
            <w:tcW w:w="4231" w:type="pct"/>
            <w:gridSpan w:val="6"/>
          </w:tcPr>
          <w:p w:rsidR="006D35E0" w:rsidRDefault="006D35E0" w:rsidP="006D35E0">
            <w:pPr>
              <w:jc w:val="right"/>
              <w:rPr>
                <w:rFonts w:ascii="Arial" w:hAnsi="Arial" w:cs="Arial"/>
                <w:b/>
              </w:rPr>
            </w:pPr>
          </w:p>
          <w:p w:rsidR="0053797A" w:rsidRPr="006D35E0" w:rsidRDefault="0053797A" w:rsidP="006D35E0">
            <w:pPr>
              <w:jc w:val="right"/>
              <w:rPr>
                <w:rFonts w:ascii="Arial" w:hAnsi="Arial" w:cs="Arial"/>
                <w:b/>
              </w:rPr>
            </w:pPr>
            <w:r w:rsidRPr="006D35E0">
              <w:rPr>
                <w:rFonts w:ascii="Arial" w:hAnsi="Arial" w:cs="Arial"/>
                <w:b/>
              </w:rPr>
              <w:t>VALOR TOTAL:</w:t>
            </w:r>
          </w:p>
        </w:tc>
        <w:tc>
          <w:tcPr>
            <w:tcW w:w="769" w:type="pct"/>
          </w:tcPr>
          <w:p w:rsidR="006D35E0" w:rsidRDefault="006D35E0" w:rsidP="006D35E0">
            <w:pPr>
              <w:jc w:val="both"/>
              <w:rPr>
                <w:rFonts w:ascii="Arial" w:hAnsi="Arial" w:cs="Arial"/>
              </w:rPr>
            </w:pPr>
          </w:p>
          <w:p w:rsidR="0053797A" w:rsidRPr="006D35E0" w:rsidRDefault="00117836" w:rsidP="006D35E0">
            <w:pPr>
              <w:jc w:val="both"/>
              <w:rPr>
                <w:rFonts w:ascii="Arial" w:hAnsi="Arial" w:cs="Arial"/>
                <w:b/>
              </w:rPr>
            </w:pPr>
            <w:r w:rsidRPr="006D35E0">
              <w:rPr>
                <w:rFonts w:ascii="Arial" w:hAnsi="Arial" w:cs="Arial"/>
                <w:b/>
              </w:rPr>
              <w:t>R$ 4</w:t>
            </w:r>
            <w:r w:rsidR="006D35E0" w:rsidRPr="006D35E0">
              <w:rPr>
                <w:rFonts w:ascii="Arial" w:hAnsi="Arial" w:cs="Arial"/>
                <w:b/>
              </w:rPr>
              <w:t>.</w:t>
            </w:r>
            <w:r w:rsidRPr="006D35E0">
              <w:rPr>
                <w:rFonts w:ascii="Arial" w:hAnsi="Arial" w:cs="Arial"/>
                <w:b/>
              </w:rPr>
              <w:t>083,80</w:t>
            </w:r>
          </w:p>
        </w:tc>
      </w:tr>
    </w:tbl>
    <w:p w:rsidR="0053797A" w:rsidRPr="006D35E0" w:rsidRDefault="0053797A" w:rsidP="006D35E0">
      <w:pPr>
        <w:jc w:val="both"/>
        <w:rPr>
          <w:rFonts w:ascii="Arial" w:hAnsi="Arial" w:cs="Arial"/>
          <w:b/>
          <w:sz w:val="22"/>
          <w:szCs w:val="22"/>
        </w:rPr>
      </w:pPr>
    </w:p>
    <w:p w:rsidR="0053797A" w:rsidRPr="006D35E0" w:rsidRDefault="0053797A" w:rsidP="006D35E0">
      <w:pPr>
        <w:ind w:firstLine="567"/>
        <w:jc w:val="both"/>
        <w:rPr>
          <w:rFonts w:ascii="Arial" w:hAnsi="Arial" w:cs="Arial"/>
          <w:sz w:val="22"/>
          <w:szCs w:val="22"/>
        </w:rPr>
      </w:pPr>
      <w:r w:rsidRPr="006D35E0">
        <w:rPr>
          <w:rFonts w:ascii="Arial" w:hAnsi="Arial" w:cs="Arial"/>
          <w:b/>
          <w:sz w:val="22"/>
          <w:szCs w:val="22"/>
        </w:rPr>
        <w:t xml:space="preserve">1.2. </w:t>
      </w:r>
      <w:r w:rsidR="006D35E0">
        <w:rPr>
          <w:rFonts w:ascii="Arial" w:hAnsi="Arial" w:cs="Arial"/>
          <w:b/>
          <w:sz w:val="22"/>
          <w:szCs w:val="22"/>
        </w:rPr>
        <w:t xml:space="preserve">  </w:t>
      </w:r>
      <w:r w:rsidRPr="006D35E0">
        <w:rPr>
          <w:rFonts w:ascii="Arial" w:hAnsi="Arial" w:cs="Arial"/>
          <w:sz w:val="22"/>
          <w:szCs w:val="22"/>
        </w:rPr>
        <w:t>A CONTRATANTE pagará à CONTRATADA o valor total de R$</w:t>
      </w:r>
      <w:r w:rsidR="00117836" w:rsidRPr="006D35E0">
        <w:rPr>
          <w:rFonts w:ascii="Arial" w:hAnsi="Arial" w:cs="Arial"/>
          <w:sz w:val="22"/>
          <w:szCs w:val="22"/>
        </w:rPr>
        <w:t xml:space="preserve"> 4</w:t>
      </w:r>
      <w:r w:rsidR="006D35E0">
        <w:rPr>
          <w:rFonts w:ascii="Arial" w:hAnsi="Arial" w:cs="Arial"/>
          <w:sz w:val="22"/>
          <w:szCs w:val="22"/>
        </w:rPr>
        <w:t>.</w:t>
      </w:r>
      <w:r w:rsidR="00117836" w:rsidRPr="006D35E0">
        <w:rPr>
          <w:rFonts w:ascii="Arial" w:hAnsi="Arial" w:cs="Arial"/>
          <w:sz w:val="22"/>
          <w:szCs w:val="22"/>
        </w:rPr>
        <w:t>083,80</w:t>
      </w:r>
      <w:r w:rsidR="006D35E0">
        <w:rPr>
          <w:rFonts w:ascii="Arial" w:hAnsi="Arial" w:cs="Arial"/>
          <w:sz w:val="22"/>
          <w:szCs w:val="22"/>
        </w:rPr>
        <w:t xml:space="preserve"> (quatro mil e oitenta e três reais e oitenta centavos)</w:t>
      </w:r>
      <w:r w:rsidRPr="006D35E0">
        <w:rPr>
          <w:rFonts w:ascii="Arial" w:hAnsi="Arial" w:cs="Arial"/>
          <w:sz w:val="22"/>
          <w:szCs w:val="22"/>
        </w:rPr>
        <w:t>.</w:t>
      </w:r>
    </w:p>
    <w:p w:rsidR="0053797A" w:rsidRPr="006D35E0" w:rsidRDefault="0053797A" w:rsidP="006D35E0">
      <w:pPr>
        <w:jc w:val="both"/>
        <w:rPr>
          <w:rFonts w:ascii="Arial" w:hAnsi="Arial" w:cs="Arial"/>
          <w:b/>
          <w:sz w:val="22"/>
          <w:szCs w:val="22"/>
        </w:rPr>
      </w:pPr>
    </w:p>
    <w:p w:rsidR="0053797A" w:rsidRPr="006D35E0" w:rsidRDefault="0053797A" w:rsidP="006D35E0">
      <w:pPr>
        <w:jc w:val="both"/>
        <w:rPr>
          <w:rFonts w:ascii="Arial" w:hAnsi="Arial" w:cs="Arial"/>
          <w:b/>
          <w:sz w:val="22"/>
          <w:szCs w:val="22"/>
        </w:rPr>
      </w:pPr>
      <w:r w:rsidRPr="006D35E0">
        <w:rPr>
          <w:rFonts w:ascii="Arial" w:hAnsi="Arial" w:cs="Arial"/>
          <w:b/>
          <w:sz w:val="22"/>
          <w:szCs w:val="22"/>
        </w:rPr>
        <w:t>2.  CLÁUSULA SEGUNDA - DOS RECURSOS FINANCEIROS</w:t>
      </w:r>
    </w:p>
    <w:p w:rsidR="0053797A" w:rsidRPr="006D35E0" w:rsidRDefault="0053797A" w:rsidP="006D35E0">
      <w:pPr>
        <w:jc w:val="both"/>
        <w:rPr>
          <w:rFonts w:ascii="Arial" w:hAnsi="Arial" w:cs="Arial"/>
          <w:b/>
          <w:sz w:val="22"/>
          <w:szCs w:val="22"/>
        </w:rPr>
      </w:pPr>
    </w:p>
    <w:p w:rsidR="0053797A" w:rsidRPr="006D35E0" w:rsidRDefault="0053797A" w:rsidP="006D35E0">
      <w:pPr>
        <w:ind w:firstLine="720"/>
        <w:jc w:val="both"/>
        <w:rPr>
          <w:rFonts w:ascii="Arial" w:hAnsi="Arial" w:cs="Arial"/>
          <w:b/>
          <w:sz w:val="22"/>
          <w:szCs w:val="22"/>
        </w:rPr>
      </w:pPr>
      <w:r w:rsidRPr="006D35E0">
        <w:rPr>
          <w:rFonts w:ascii="Arial" w:hAnsi="Arial" w:cs="Arial"/>
          <w:b/>
          <w:sz w:val="22"/>
          <w:szCs w:val="22"/>
        </w:rPr>
        <w:t>2.1</w:t>
      </w:r>
      <w:r w:rsidR="006D35E0">
        <w:rPr>
          <w:rFonts w:ascii="Arial" w:hAnsi="Arial" w:cs="Arial"/>
          <w:b/>
          <w:sz w:val="22"/>
          <w:szCs w:val="22"/>
        </w:rPr>
        <w:t xml:space="preserve">. </w:t>
      </w:r>
      <w:r w:rsidRPr="006D35E0">
        <w:rPr>
          <w:rFonts w:ascii="Arial" w:hAnsi="Arial" w:cs="Arial"/>
          <w:b/>
          <w:sz w:val="22"/>
          <w:szCs w:val="22"/>
        </w:rPr>
        <w:t xml:space="preserve"> </w:t>
      </w:r>
      <w:r w:rsidRPr="006D35E0">
        <w:rPr>
          <w:rFonts w:ascii="Arial" w:hAnsi="Arial" w:cs="Arial"/>
          <w:sz w:val="22"/>
          <w:szCs w:val="22"/>
        </w:rPr>
        <w:t>As despesas decorrentes da contratação, objeto deste contrato, correrão à conta da dotação orçamentária n</w:t>
      </w:r>
      <w:r w:rsidR="006D35E0">
        <w:rPr>
          <w:rFonts w:ascii="Arial" w:hAnsi="Arial" w:cs="Arial"/>
          <w:sz w:val="22"/>
          <w:szCs w:val="22"/>
        </w:rPr>
        <w:t>º</w:t>
      </w:r>
      <w:r w:rsidRPr="006D35E0">
        <w:rPr>
          <w:rFonts w:ascii="Arial" w:hAnsi="Arial" w:cs="Arial"/>
          <w:sz w:val="22"/>
          <w:szCs w:val="22"/>
        </w:rPr>
        <w:t xml:space="preserve"> 01.031.0001.2.373</w:t>
      </w:r>
      <w:r w:rsidR="006D35E0">
        <w:rPr>
          <w:rFonts w:ascii="Arial" w:hAnsi="Arial" w:cs="Arial"/>
          <w:sz w:val="22"/>
          <w:szCs w:val="22"/>
        </w:rPr>
        <w:t xml:space="preserve"> </w:t>
      </w:r>
      <w:r w:rsidRPr="006D35E0">
        <w:rPr>
          <w:rFonts w:ascii="Arial" w:hAnsi="Arial" w:cs="Arial"/>
          <w:sz w:val="22"/>
          <w:szCs w:val="22"/>
        </w:rPr>
        <w:t>-</w:t>
      </w:r>
      <w:r w:rsidR="006D35E0">
        <w:rPr>
          <w:rFonts w:ascii="Arial" w:hAnsi="Arial" w:cs="Arial"/>
          <w:sz w:val="22"/>
          <w:szCs w:val="22"/>
        </w:rPr>
        <w:t xml:space="preserve"> </w:t>
      </w:r>
      <w:r w:rsidRPr="006D35E0">
        <w:rPr>
          <w:rFonts w:ascii="Arial" w:hAnsi="Arial" w:cs="Arial"/>
          <w:sz w:val="22"/>
          <w:szCs w:val="22"/>
        </w:rPr>
        <w:t>3.3.90.30</w:t>
      </w:r>
      <w:r w:rsidR="006D35E0">
        <w:rPr>
          <w:rFonts w:ascii="Arial" w:hAnsi="Arial" w:cs="Arial"/>
          <w:sz w:val="22"/>
          <w:szCs w:val="22"/>
        </w:rPr>
        <w:t xml:space="preserve"> </w:t>
      </w:r>
      <w:r w:rsidRPr="006D35E0">
        <w:rPr>
          <w:rFonts w:ascii="Arial" w:hAnsi="Arial" w:cs="Arial"/>
          <w:sz w:val="22"/>
          <w:szCs w:val="22"/>
        </w:rPr>
        <w:t>- Material de Consumo, constante para o exercício de 2015.</w:t>
      </w:r>
    </w:p>
    <w:p w:rsidR="0053797A" w:rsidRPr="006D35E0" w:rsidRDefault="0053797A" w:rsidP="006D35E0">
      <w:pPr>
        <w:jc w:val="both"/>
        <w:rPr>
          <w:rFonts w:ascii="Arial" w:hAnsi="Arial" w:cs="Arial"/>
          <w:b/>
          <w:sz w:val="22"/>
          <w:szCs w:val="22"/>
        </w:rPr>
      </w:pPr>
    </w:p>
    <w:p w:rsidR="0053797A" w:rsidRPr="006D35E0" w:rsidRDefault="0053797A" w:rsidP="006D35E0">
      <w:pPr>
        <w:jc w:val="both"/>
        <w:rPr>
          <w:rFonts w:ascii="Arial" w:hAnsi="Arial" w:cs="Arial"/>
          <w:b/>
          <w:sz w:val="22"/>
          <w:szCs w:val="22"/>
        </w:rPr>
      </w:pPr>
      <w:r w:rsidRPr="006D35E0">
        <w:rPr>
          <w:rFonts w:ascii="Arial" w:hAnsi="Arial" w:cs="Arial"/>
          <w:b/>
          <w:sz w:val="22"/>
          <w:szCs w:val="22"/>
        </w:rPr>
        <w:t>3. CLÁUSULA TERCEIRA - SUPORTE LEGAL</w:t>
      </w:r>
    </w:p>
    <w:p w:rsidR="0053797A" w:rsidRPr="006D35E0" w:rsidRDefault="0053797A" w:rsidP="006D35E0">
      <w:pPr>
        <w:jc w:val="both"/>
        <w:rPr>
          <w:rFonts w:ascii="Arial" w:hAnsi="Arial" w:cs="Arial"/>
          <w:b/>
          <w:sz w:val="22"/>
          <w:szCs w:val="22"/>
        </w:rPr>
      </w:pPr>
    </w:p>
    <w:p w:rsidR="0053797A" w:rsidRPr="006D35E0" w:rsidRDefault="0053797A" w:rsidP="006D35E0">
      <w:pPr>
        <w:ind w:firstLine="720"/>
        <w:jc w:val="both"/>
        <w:rPr>
          <w:rFonts w:ascii="Arial" w:hAnsi="Arial" w:cs="Arial"/>
          <w:sz w:val="22"/>
          <w:szCs w:val="22"/>
        </w:rPr>
      </w:pPr>
      <w:r w:rsidRPr="006D35E0">
        <w:rPr>
          <w:rFonts w:ascii="Arial" w:hAnsi="Arial" w:cs="Arial"/>
          <w:sz w:val="22"/>
          <w:szCs w:val="22"/>
        </w:rPr>
        <w:t>Este Contrato é regulado pelos seguintes dispositivos legais:</w:t>
      </w:r>
    </w:p>
    <w:p w:rsidR="0053797A" w:rsidRPr="006D35E0" w:rsidRDefault="0053797A" w:rsidP="006D35E0">
      <w:pPr>
        <w:jc w:val="both"/>
        <w:rPr>
          <w:rFonts w:ascii="Arial" w:hAnsi="Arial" w:cs="Arial"/>
          <w:b/>
          <w:sz w:val="22"/>
          <w:szCs w:val="22"/>
        </w:rPr>
      </w:pPr>
    </w:p>
    <w:p w:rsidR="0053797A" w:rsidRPr="006D35E0" w:rsidRDefault="0053797A" w:rsidP="00AF3635">
      <w:pPr>
        <w:ind w:firstLine="567"/>
        <w:jc w:val="both"/>
        <w:rPr>
          <w:rFonts w:ascii="Arial" w:hAnsi="Arial" w:cs="Arial"/>
          <w:sz w:val="22"/>
          <w:szCs w:val="22"/>
        </w:rPr>
      </w:pPr>
      <w:r w:rsidRPr="006D35E0">
        <w:rPr>
          <w:rFonts w:ascii="Arial" w:hAnsi="Arial" w:cs="Arial"/>
          <w:b/>
          <w:sz w:val="22"/>
          <w:szCs w:val="22"/>
        </w:rPr>
        <w:t xml:space="preserve">3.1. </w:t>
      </w:r>
      <w:r w:rsidRPr="006D35E0">
        <w:rPr>
          <w:rFonts w:ascii="Arial" w:hAnsi="Arial" w:cs="Arial"/>
          <w:sz w:val="22"/>
          <w:szCs w:val="22"/>
        </w:rPr>
        <w:t>Lei Orgâ</w:t>
      </w:r>
      <w:r w:rsidR="006D35E0">
        <w:rPr>
          <w:rFonts w:ascii="Arial" w:hAnsi="Arial" w:cs="Arial"/>
          <w:sz w:val="22"/>
          <w:szCs w:val="22"/>
        </w:rPr>
        <w:t>nica do Município de Piracicaba.</w:t>
      </w:r>
    </w:p>
    <w:p w:rsidR="0053797A" w:rsidRPr="006D35E0" w:rsidRDefault="0053797A" w:rsidP="00AF3635">
      <w:pPr>
        <w:ind w:firstLine="567"/>
        <w:jc w:val="both"/>
        <w:rPr>
          <w:rFonts w:ascii="Arial" w:hAnsi="Arial" w:cs="Arial"/>
          <w:sz w:val="22"/>
          <w:szCs w:val="22"/>
        </w:rPr>
      </w:pPr>
      <w:r w:rsidRPr="006D35E0">
        <w:rPr>
          <w:rFonts w:ascii="Arial" w:hAnsi="Arial" w:cs="Arial"/>
          <w:b/>
          <w:sz w:val="22"/>
          <w:szCs w:val="22"/>
        </w:rPr>
        <w:lastRenderedPageBreak/>
        <w:t xml:space="preserve">3.2. </w:t>
      </w:r>
      <w:r w:rsidR="006D35E0">
        <w:rPr>
          <w:rFonts w:ascii="Arial" w:hAnsi="Arial" w:cs="Arial"/>
          <w:sz w:val="22"/>
          <w:szCs w:val="22"/>
        </w:rPr>
        <w:t>Lei Federal nº 10.520/02.</w:t>
      </w:r>
    </w:p>
    <w:p w:rsidR="0053797A" w:rsidRPr="006D35E0" w:rsidRDefault="0053797A" w:rsidP="006D35E0">
      <w:pPr>
        <w:ind w:firstLine="720"/>
        <w:jc w:val="both"/>
        <w:rPr>
          <w:rFonts w:ascii="Arial" w:hAnsi="Arial" w:cs="Arial"/>
          <w:sz w:val="22"/>
          <w:szCs w:val="22"/>
        </w:rPr>
      </w:pPr>
    </w:p>
    <w:p w:rsidR="0053797A" w:rsidRPr="006D35E0" w:rsidRDefault="0053797A" w:rsidP="006D35E0">
      <w:pPr>
        <w:ind w:firstLine="567"/>
        <w:jc w:val="both"/>
        <w:rPr>
          <w:rFonts w:ascii="Arial" w:hAnsi="Arial" w:cs="Arial"/>
          <w:b/>
          <w:sz w:val="22"/>
          <w:szCs w:val="22"/>
        </w:rPr>
      </w:pPr>
      <w:r w:rsidRPr="006D35E0">
        <w:rPr>
          <w:rFonts w:ascii="Arial" w:hAnsi="Arial" w:cs="Arial"/>
          <w:b/>
          <w:sz w:val="22"/>
          <w:szCs w:val="22"/>
        </w:rPr>
        <w:t xml:space="preserve">3.3. </w:t>
      </w:r>
      <w:r w:rsidRPr="006D35E0">
        <w:rPr>
          <w:rFonts w:ascii="Arial" w:hAnsi="Arial" w:cs="Arial"/>
          <w:sz w:val="22"/>
          <w:szCs w:val="22"/>
        </w:rPr>
        <w:t>Resolução n</w:t>
      </w:r>
      <w:r w:rsidR="006D35E0">
        <w:rPr>
          <w:rFonts w:ascii="Arial" w:hAnsi="Arial" w:cs="Arial"/>
          <w:sz w:val="22"/>
          <w:szCs w:val="22"/>
        </w:rPr>
        <w:t>º 08/05.</w:t>
      </w:r>
    </w:p>
    <w:p w:rsidR="0053797A" w:rsidRPr="006D35E0" w:rsidRDefault="0053797A" w:rsidP="006D35E0">
      <w:pPr>
        <w:ind w:firstLine="567"/>
        <w:jc w:val="both"/>
        <w:rPr>
          <w:rFonts w:ascii="Arial" w:hAnsi="Arial" w:cs="Arial"/>
          <w:b/>
          <w:sz w:val="22"/>
          <w:szCs w:val="22"/>
        </w:rPr>
      </w:pPr>
    </w:p>
    <w:p w:rsidR="0053797A" w:rsidRPr="006D35E0" w:rsidRDefault="0053797A" w:rsidP="006D35E0">
      <w:pPr>
        <w:ind w:firstLine="567"/>
        <w:jc w:val="both"/>
        <w:rPr>
          <w:rFonts w:ascii="Arial" w:hAnsi="Arial" w:cs="Arial"/>
          <w:sz w:val="22"/>
          <w:szCs w:val="22"/>
        </w:rPr>
      </w:pPr>
      <w:r w:rsidRPr="006D35E0">
        <w:rPr>
          <w:rFonts w:ascii="Arial" w:hAnsi="Arial" w:cs="Arial"/>
          <w:b/>
          <w:sz w:val="22"/>
          <w:szCs w:val="22"/>
        </w:rPr>
        <w:t xml:space="preserve">3.4. </w:t>
      </w:r>
      <w:r w:rsidRPr="006D35E0">
        <w:rPr>
          <w:rFonts w:ascii="Arial" w:hAnsi="Arial" w:cs="Arial"/>
          <w:sz w:val="22"/>
          <w:szCs w:val="22"/>
        </w:rPr>
        <w:t xml:space="preserve">Demais Disposições legais aplicáveis, inclusive </w:t>
      </w:r>
      <w:r w:rsidR="006D35E0">
        <w:rPr>
          <w:rFonts w:ascii="Arial" w:hAnsi="Arial" w:cs="Arial"/>
          <w:sz w:val="22"/>
          <w:szCs w:val="22"/>
        </w:rPr>
        <w:t>subsidiariamente, as normas da Lei n</w:t>
      </w:r>
      <w:r w:rsidRPr="006D35E0">
        <w:rPr>
          <w:rFonts w:ascii="Arial" w:hAnsi="Arial" w:cs="Arial"/>
          <w:sz w:val="22"/>
          <w:szCs w:val="22"/>
        </w:rPr>
        <w:t>º 8.666/93 e suas alterações.</w:t>
      </w:r>
    </w:p>
    <w:p w:rsidR="0053797A" w:rsidRPr="006D35E0" w:rsidRDefault="0053797A" w:rsidP="006D35E0">
      <w:pPr>
        <w:ind w:firstLine="567"/>
        <w:jc w:val="both"/>
        <w:rPr>
          <w:rFonts w:ascii="Arial" w:hAnsi="Arial" w:cs="Arial"/>
          <w:b/>
          <w:sz w:val="22"/>
          <w:szCs w:val="22"/>
        </w:rPr>
      </w:pPr>
    </w:p>
    <w:p w:rsidR="0053797A" w:rsidRPr="006D35E0" w:rsidRDefault="0053797A" w:rsidP="006D35E0">
      <w:pPr>
        <w:ind w:firstLine="567"/>
        <w:jc w:val="both"/>
        <w:rPr>
          <w:rFonts w:ascii="Arial" w:hAnsi="Arial" w:cs="Arial"/>
          <w:b/>
          <w:sz w:val="22"/>
          <w:szCs w:val="22"/>
        </w:rPr>
      </w:pPr>
      <w:r w:rsidRPr="006D35E0">
        <w:rPr>
          <w:rFonts w:ascii="Arial" w:hAnsi="Arial" w:cs="Arial"/>
          <w:b/>
          <w:sz w:val="22"/>
          <w:szCs w:val="22"/>
        </w:rPr>
        <w:t xml:space="preserve">3.5. </w:t>
      </w:r>
      <w:r w:rsidRPr="006D35E0">
        <w:rPr>
          <w:rFonts w:ascii="Arial" w:hAnsi="Arial" w:cs="Arial"/>
          <w:sz w:val="22"/>
          <w:szCs w:val="22"/>
        </w:rPr>
        <w:t>Lei Complementar nº 123/06 que trata das micros e pequenas empresas.</w:t>
      </w:r>
    </w:p>
    <w:p w:rsidR="0053797A" w:rsidRPr="006D35E0" w:rsidRDefault="0053797A" w:rsidP="006D35E0">
      <w:pPr>
        <w:ind w:firstLine="567"/>
        <w:jc w:val="both"/>
        <w:rPr>
          <w:rFonts w:ascii="Arial" w:hAnsi="Arial" w:cs="Arial"/>
          <w:b/>
          <w:sz w:val="22"/>
          <w:szCs w:val="22"/>
        </w:rPr>
      </w:pPr>
    </w:p>
    <w:p w:rsidR="0053797A" w:rsidRPr="006D35E0" w:rsidRDefault="0053797A" w:rsidP="006D35E0">
      <w:pPr>
        <w:jc w:val="both"/>
        <w:rPr>
          <w:rFonts w:ascii="Arial" w:hAnsi="Arial" w:cs="Arial"/>
          <w:b/>
          <w:sz w:val="22"/>
          <w:szCs w:val="22"/>
        </w:rPr>
      </w:pPr>
      <w:r w:rsidRPr="006D35E0">
        <w:rPr>
          <w:rFonts w:ascii="Arial" w:hAnsi="Arial" w:cs="Arial"/>
          <w:b/>
          <w:sz w:val="22"/>
          <w:szCs w:val="22"/>
        </w:rPr>
        <w:t>4. CLÁUSULA QUARTA - DA ADMINISTRAÇÃO E DO PRAZO DE VIGÊNCIA DO CONTRATO</w:t>
      </w:r>
    </w:p>
    <w:p w:rsidR="0053797A" w:rsidRPr="006D35E0" w:rsidRDefault="0053797A" w:rsidP="006D35E0">
      <w:pPr>
        <w:jc w:val="both"/>
        <w:rPr>
          <w:rFonts w:ascii="Arial" w:hAnsi="Arial" w:cs="Arial"/>
          <w:b/>
          <w:sz w:val="22"/>
          <w:szCs w:val="22"/>
        </w:rPr>
      </w:pPr>
    </w:p>
    <w:p w:rsidR="0053797A" w:rsidRPr="006D35E0" w:rsidRDefault="0053797A" w:rsidP="006D35E0">
      <w:pPr>
        <w:ind w:firstLine="567"/>
        <w:jc w:val="both"/>
        <w:rPr>
          <w:rFonts w:ascii="Arial" w:hAnsi="Arial" w:cs="Arial"/>
          <w:b/>
          <w:sz w:val="22"/>
          <w:szCs w:val="22"/>
        </w:rPr>
      </w:pPr>
      <w:r w:rsidRPr="006D35E0">
        <w:rPr>
          <w:rFonts w:ascii="Arial" w:hAnsi="Arial" w:cs="Arial"/>
          <w:b/>
          <w:sz w:val="22"/>
          <w:szCs w:val="22"/>
        </w:rPr>
        <w:t xml:space="preserve">4.1. </w:t>
      </w:r>
      <w:r w:rsidRPr="006D35E0">
        <w:rPr>
          <w:rFonts w:ascii="Arial" w:hAnsi="Arial" w:cs="Arial"/>
          <w:sz w:val="22"/>
          <w:szCs w:val="22"/>
        </w:rPr>
        <w:t>O Departamento Administrativo e Financeiro da Câmara de Vereadores de Piracicaba responsabilizar-se-á pela Administração do Contrato.</w:t>
      </w:r>
    </w:p>
    <w:p w:rsidR="0053797A" w:rsidRPr="006D35E0" w:rsidRDefault="0053797A" w:rsidP="006D35E0">
      <w:pPr>
        <w:tabs>
          <w:tab w:val="left" w:pos="0"/>
        </w:tabs>
        <w:ind w:firstLine="567"/>
        <w:jc w:val="both"/>
        <w:rPr>
          <w:rFonts w:ascii="Arial" w:hAnsi="Arial" w:cs="Arial"/>
          <w:b/>
          <w:sz w:val="22"/>
          <w:szCs w:val="22"/>
        </w:rPr>
      </w:pPr>
    </w:p>
    <w:p w:rsidR="0053797A" w:rsidRPr="006D35E0" w:rsidRDefault="0053797A" w:rsidP="006D35E0">
      <w:pPr>
        <w:tabs>
          <w:tab w:val="left" w:pos="0"/>
        </w:tabs>
        <w:ind w:firstLine="567"/>
        <w:jc w:val="both"/>
        <w:rPr>
          <w:rFonts w:ascii="Arial" w:hAnsi="Arial" w:cs="Arial"/>
          <w:sz w:val="22"/>
          <w:szCs w:val="22"/>
        </w:rPr>
      </w:pPr>
      <w:r w:rsidRPr="006D35E0">
        <w:rPr>
          <w:rFonts w:ascii="Arial" w:hAnsi="Arial" w:cs="Arial"/>
          <w:b/>
          <w:sz w:val="22"/>
          <w:szCs w:val="22"/>
        </w:rPr>
        <w:t xml:space="preserve">4.2. </w:t>
      </w:r>
      <w:r w:rsidRPr="006D35E0">
        <w:rPr>
          <w:rFonts w:ascii="Arial" w:hAnsi="Arial" w:cs="Arial"/>
          <w:sz w:val="22"/>
          <w:szCs w:val="22"/>
        </w:rPr>
        <w:t xml:space="preserve">O Contrato a ser firmado terá vigência </w:t>
      </w:r>
      <w:r w:rsidR="00AF3635">
        <w:rPr>
          <w:rFonts w:ascii="Arial" w:hAnsi="Arial" w:cs="Arial"/>
          <w:sz w:val="22"/>
          <w:szCs w:val="22"/>
        </w:rPr>
        <w:t xml:space="preserve">a partir da data de sua assinatura em 02/06/15 até </w:t>
      </w:r>
      <w:r w:rsidRPr="006D35E0">
        <w:rPr>
          <w:rFonts w:ascii="Arial" w:hAnsi="Arial" w:cs="Arial"/>
          <w:sz w:val="22"/>
          <w:szCs w:val="22"/>
        </w:rPr>
        <w:t>31/12/2015.</w:t>
      </w:r>
    </w:p>
    <w:p w:rsidR="0053797A" w:rsidRPr="006D35E0" w:rsidRDefault="0053797A" w:rsidP="006D35E0">
      <w:pPr>
        <w:tabs>
          <w:tab w:val="center" w:pos="3424"/>
        </w:tabs>
        <w:ind w:firstLine="567"/>
        <w:jc w:val="both"/>
        <w:rPr>
          <w:rFonts w:ascii="Arial" w:hAnsi="Arial" w:cs="Arial"/>
          <w:b/>
          <w:sz w:val="22"/>
          <w:szCs w:val="22"/>
        </w:rPr>
      </w:pPr>
    </w:p>
    <w:p w:rsidR="0053797A" w:rsidRPr="006D35E0" w:rsidRDefault="0053797A" w:rsidP="006D35E0">
      <w:pPr>
        <w:tabs>
          <w:tab w:val="center" w:pos="3424"/>
        </w:tabs>
        <w:jc w:val="both"/>
        <w:rPr>
          <w:rFonts w:ascii="Arial" w:hAnsi="Arial" w:cs="Arial"/>
          <w:b/>
          <w:sz w:val="22"/>
          <w:szCs w:val="22"/>
        </w:rPr>
      </w:pPr>
      <w:r w:rsidRPr="006D35E0">
        <w:rPr>
          <w:rFonts w:ascii="Arial" w:hAnsi="Arial" w:cs="Arial"/>
          <w:b/>
          <w:sz w:val="22"/>
          <w:szCs w:val="22"/>
        </w:rPr>
        <w:t>5. CLÁUSULA QUINTA - DO PESSOAL</w:t>
      </w:r>
    </w:p>
    <w:p w:rsidR="0053797A" w:rsidRPr="006D35E0" w:rsidRDefault="0053797A" w:rsidP="006D35E0">
      <w:pPr>
        <w:ind w:firstLine="567"/>
        <w:jc w:val="both"/>
        <w:rPr>
          <w:rFonts w:ascii="Arial" w:hAnsi="Arial" w:cs="Arial"/>
          <w:b/>
          <w:sz w:val="22"/>
          <w:szCs w:val="22"/>
        </w:rPr>
      </w:pPr>
    </w:p>
    <w:p w:rsidR="0053797A" w:rsidRPr="006D35E0" w:rsidRDefault="0053797A" w:rsidP="006D35E0">
      <w:pPr>
        <w:ind w:firstLine="567"/>
        <w:jc w:val="both"/>
        <w:rPr>
          <w:rFonts w:ascii="Arial" w:hAnsi="Arial" w:cs="Arial"/>
          <w:sz w:val="22"/>
          <w:szCs w:val="22"/>
        </w:rPr>
      </w:pPr>
      <w:r w:rsidRPr="006D35E0">
        <w:rPr>
          <w:rFonts w:ascii="Arial" w:hAnsi="Arial" w:cs="Arial"/>
          <w:b/>
          <w:sz w:val="22"/>
          <w:szCs w:val="22"/>
        </w:rPr>
        <w:t xml:space="preserve">5.1. </w:t>
      </w:r>
      <w:r w:rsidRPr="006D35E0">
        <w:rPr>
          <w:rFonts w:ascii="Arial" w:hAnsi="Arial" w:cs="Arial"/>
          <w:sz w:val="22"/>
          <w:szCs w:val="22"/>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53797A" w:rsidRPr="006D35E0" w:rsidRDefault="0053797A" w:rsidP="006D35E0">
      <w:pPr>
        <w:ind w:firstLine="720"/>
        <w:jc w:val="both"/>
        <w:rPr>
          <w:rFonts w:ascii="Arial" w:hAnsi="Arial" w:cs="Arial"/>
          <w:b/>
          <w:sz w:val="22"/>
          <w:szCs w:val="22"/>
        </w:rPr>
      </w:pPr>
    </w:p>
    <w:p w:rsidR="0053797A" w:rsidRPr="006D35E0" w:rsidRDefault="0053797A" w:rsidP="006D35E0">
      <w:pPr>
        <w:widowControl w:val="0"/>
        <w:numPr>
          <w:ilvl w:val="0"/>
          <w:numId w:val="2"/>
        </w:numPr>
        <w:overflowPunct w:val="0"/>
        <w:autoSpaceDE w:val="0"/>
        <w:autoSpaceDN w:val="0"/>
        <w:adjustRightInd w:val="0"/>
        <w:jc w:val="both"/>
        <w:textAlignment w:val="baseline"/>
        <w:rPr>
          <w:rFonts w:ascii="Arial" w:hAnsi="Arial" w:cs="Arial"/>
          <w:b/>
          <w:sz w:val="22"/>
          <w:szCs w:val="22"/>
        </w:rPr>
      </w:pPr>
      <w:r w:rsidRPr="006D35E0">
        <w:rPr>
          <w:rFonts w:ascii="Arial" w:hAnsi="Arial" w:cs="Arial"/>
          <w:b/>
          <w:sz w:val="22"/>
          <w:szCs w:val="22"/>
        </w:rPr>
        <w:t>CLÁUSULA SEXTA - DO LOCAL DE ENTREGA E DO FORNECIMENTO</w:t>
      </w:r>
    </w:p>
    <w:p w:rsidR="0053797A" w:rsidRPr="006D35E0" w:rsidRDefault="0053797A" w:rsidP="006D35E0">
      <w:pPr>
        <w:jc w:val="both"/>
        <w:rPr>
          <w:rFonts w:ascii="Arial" w:hAnsi="Arial" w:cs="Arial"/>
          <w:b/>
          <w:sz w:val="22"/>
          <w:szCs w:val="22"/>
        </w:rPr>
      </w:pPr>
    </w:p>
    <w:p w:rsidR="0053797A" w:rsidRPr="006D35E0" w:rsidRDefault="0053797A" w:rsidP="006D35E0">
      <w:pPr>
        <w:ind w:firstLine="567"/>
        <w:jc w:val="both"/>
        <w:rPr>
          <w:rFonts w:ascii="Arial" w:hAnsi="Arial" w:cs="Arial"/>
          <w:sz w:val="22"/>
          <w:szCs w:val="22"/>
        </w:rPr>
      </w:pPr>
      <w:r w:rsidRPr="006D35E0">
        <w:rPr>
          <w:rFonts w:ascii="Arial" w:hAnsi="Arial" w:cs="Arial"/>
          <w:b/>
          <w:sz w:val="22"/>
          <w:szCs w:val="22"/>
        </w:rPr>
        <w:t xml:space="preserve">6.1. </w:t>
      </w:r>
      <w:r w:rsidRPr="006D35E0">
        <w:rPr>
          <w:rFonts w:ascii="Arial" w:hAnsi="Arial" w:cs="Arial"/>
          <w:sz w:val="22"/>
          <w:szCs w:val="22"/>
        </w:rPr>
        <w:t>A Contratada deverá entregar a mercadoria na Câmara de Vereadores de Piracicaba, situada à Rua Alferes José Caetano, nº 834, neste Município de Piracicaba, Estado de São Paulo e deverá cumprir as seguintes condições:</w:t>
      </w:r>
    </w:p>
    <w:p w:rsidR="0053797A" w:rsidRPr="006D35E0" w:rsidRDefault="0053797A" w:rsidP="006D35E0">
      <w:pPr>
        <w:jc w:val="both"/>
        <w:rPr>
          <w:rFonts w:ascii="Arial" w:hAnsi="Arial" w:cs="Arial"/>
          <w:b/>
          <w:sz w:val="22"/>
          <w:szCs w:val="22"/>
        </w:rPr>
      </w:pPr>
    </w:p>
    <w:p w:rsidR="0053797A" w:rsidRPr="006D35E0" w:rsidRDefault="0053797A" w:rsidP="006D35E0">
      <w:pPr>
        <w:ind w:firstLine="567"/>
        <w:jc w:val="both"/>
        <w:rPr>
          <w:rFonts w:ascii="Arial" w:hAnsi="Arial" w:cs="Arial"/>
          <w:sz w:val="22"/>
          <w:szCs w:val="22"/>
        </w:rPr>
      </w:pPr>
      <w:r w:rsidRPr="006D35E0">
        <w:rPr>
          <w:rFonts w:ascii="Arial" w:hAnsi="Arial" w:cs="Arial"/>
          <w:b/>
          <w:sz w:val="22"/>
          <w:szCs w:val="22"/>
        </w:rPr>
        <w:t xml:space="preserve">6.2. </w:t>
      </w:r>
      <w:r w:rsidRPr="006D35E0">
        <w:rPr>
          <w:rFonts w:ascii="Arial" w:hAnsi="Arial" w:cs="Arial"/>
          <w:sz w:val="22"/>
          <w:szCs w:val="22"/>
        </w:rPr>
        <w:t>Iniciar a entrega parcelada da mercadoria de acordo com as necessidades da Câmara de Vereadores de Piracicaba;</w:t>
      </w:r>
    </w:p>
    <w:p w:rsidR="0053797A" w:rsidRPr="006D35E0" w:rsidRDefault="0053797A" w:rsidP="006D35E0">
      <w:pPr>
        <w:ind w:firstLine="709"/>
        <w:jc w:val="both"/>
        <w:rPr>
          <w:rFonts w:ascii="Arial" w:hAnsi="Arial" w:cs="Arial"/>
          <w:b/>
          <w:sz w:val="22"/>
          <w:szCs w:val="22"/>
        </w:rPr>
      </w:pPr>
    </w:p>
    <w:p w:rsidR="0053797A" w:rsidRPr="006D35E0" w:rsidRDefault="0053797A" w:rsidP="006D35E0">
      <w:pPr>
        <w:ind w:firstLine="1134"/>
        <w:jc w:val="both"/>
        <w:rPr>
          <w:rFonts w:ascii="Arial" w:hAnsi="Arial" w:cs="Arial"/>
          <w:sz w:val="22"/>
          <w:szCs w:val="22"/>
        </w:rPr>
      </w:pPr>
      <w:r w:rsidRPr="006D35E0">
        <w:rPr>
          <w:rFonts w:ascii="Arial" w:hAnsi="Arial" w:cs="Arial"/>
          <w:b/>
          <w:sz w:val="22"/>
          <w:szCs w:val="22"/>
        </w:rPr>
        <w:t xml:space="preserve">6.2.1. </w:t>
      </w:r>
      <w:r w:rsidRPr="006D35E0">
        <w:rPr>
          <w:rFonts w:ascii="Arial" w:hAnsi="Arial" w:cs="Arial"/>
          <w:sz w:val="22"/>
          <w:szCs w:val="22"/>
        </w:rPr>
        <w:t>O recebimento que trata o item acima, far-se-á mediante recibo;</w:t>
      </w:r>
    </w:p>
    <w:p w:rsidR="0053797A" w:rsidRPr="006D35E0" w:rsidRDefault="0053797A" w:rsidP="006D35E0">
      <w:pPr>
        <w:tabs>
          <w:tab w:val="left" w:pos="0"/>
        </w:tabs>
        <w:ind w:firstLine="1134"/>
        <w:jc w:val="both"/>
        <w:rPr>
          <w:rFonts w:ascii="Arial" w:hAnsi="Arial" w:cs="Arial"/>
          <w:b/>
          <w:sz w:val="22"/>
          <w:szCs w:val="22"/>
        </w:rPr>
      </w:pPr>
    </w:p>
    <w:p w:rsidR="0053797A" w:rsidRPr="006D35E0" w:rsidRDefault="0053797A" w:rsidP="006D35E0">
      <w:pPr>
        <w:tabs>
          <w:tab w:val="left" w:pos="0"/>
        </w:tabs>
        <w:ind w:firstLine="1134"/>
        <w:jc w:val="both"/>
        <w:rPr>
          <w:rFonts w:ascii="Arial" w:hAnsi="Arial" w:cs="Arial"/>
          <w:sz w:val="22"/>
          <w:szCs w:val="22"/>
        </w:rPr>
      </w:pPr>
      <w:r w:rsidRPr="006D35E0">
        <w:rPr>
          <w:rFonts w:ascii="Arial" w:hAnsi="Arial" w:cs="Arial"/>
          <w:b/>
          <w:sz w:val="22"/>
          <w:szCs w:val="22"/>
        </w:rPr>
        <w:t xml:space="preserve">6.2.2. </w:t>
      </w:r>
      <w:r w:rsidRPr="006D35E0">
        <w:rPr>
          <w:rFonts w:ascii="Arial" w:hAnsi="Arial" w:cs="Arial"/>
          <w:sz w:val="22"/>
          <w:szCs w:val="22"/>
        </w:rPr>
        <w:t>Dar prioridade aos pedidos da Câmara de Vereadores, tendo em vista problemas que possam surgir, como racionamento e/ou falta de produtos no mercado;</w:t>
      </w:r>
    </w:p>
    <w:p w:rsidR="0053797A" w:rsidRPr="006D35E0" w:rsidRDefault="0053797A" w:rsidP="006D35E0">
      <w:pPr>
        <w:tabs>
          <w:tab w:val="left" w:pos="0"/>
        </w:tabs>
        <w:ind w:firstLine="1134"/>
        <w:jc w:val="both"/>
        <w:rPr>
          <w:rFonts w:ascii="Arial" w:hAnsi="Arial" w:cs="Arial"/>
          <w:sz w:val="22"/>
          <w:szCs w:val="22"/>
        </w:rPr>
      </w:pPr>
    </w:p>
    <w:p w:rsidR="0053797A" w:rsidRPr="006D35E0" w:rsidRDefault="0053797A" w:rsidP="006D35E0">
      <w:pPr>
        <w:tabs>
          <w:tab w:val="left" w:pos="0"/>
        </w:tabs>
        <w:ind w:firstLine="1134"/>
        <w:jc w:val="both"/>
        <w:rPr>
          <w:rFonts w:ascii="Arial" w:hAnsi="Arial" w:cs="Arial"/>
          <w:sz w:val="22"/>
          <w:szCs w:val="22"/>
        </w:rPr>
      </w:pPr>
      <w:r w:rsidRPr="006D35E0">
        <w:rPr>
          <w:rFonts w:ascii="Arial" w:hAnsi="Arial" w:cs="Arial"/>
          <w:b/>
          <w:sz w:val="22"/>
          <w:szCs w:val="22"/>
        </w:rPr>
        <w:t xml:space="preserve">6.2.3. </w:t>
      </w:r>
      <w:r w:rsidRPr="006D35E0">
        <w:rPr>
          <w:rFonts w:ascii="Arial" w:hAnsi="Arial" w:cs="Arial"/>
          <w:sz w:val="22"/>
          <w:szCs w:val="22"/>
        </w:rPr>
        <w:t>Seguir programação da Câmara de Vereadores de Piracicaba quanto a data, local, quantidade e qualidade dos produtos a ser entregue;</w:t>
      </w:r>
    </w:p>
    <w:p w:rsidR="0053797A" w:rsidRPr="006D35E0" w:rsidRDefault="0053797A" w:rsidP="006D35E0">
      <w:pPr>
        <w:ind w:firstLine="1134"/>
        <w:jc w:val="both"/>
        <w:rPr>
          <w:rFonts w:ascii="Arial" w:hAnsi="Arial" w:cs="Arial"/>
          <w:b/>
          <w:sz w:val="22"/>
          <w:szCs w:val="22"/>
        </w:rPr>
      </w:pPr>
    </w:p>
    <w:p w:rsidR="0053797A" w:rsidRPr="006D35E0" w:rsidRDefault="0053797A" w:rsidP="006D35E0">
      <w:pPr>
        <w:ind w:firstLine="1134"/>
        <w:jc w:val="both"/>
        <w:rPr>
          <w:rFonts w:ascii="Arial" w:hAnsi="Arial" w:cs="Arial"/>
          <w:sz w:val="22"/>
          <w:szCs w:val="22"/>
        </w:rPr>
      </w:pPr>
      <w:r w:rsidRPr="006D35E0">
        <w:rPr>
          <w:rFonts w:ascii="Arial" w:hAnsi="Arial" w:cs="Arial"/>
          <w:b/>
          <w:sz w:val="22"/>
          <w:szCs w:val="22"/>
        </w:rPr>
        <w:t xml:space="preserve">6.2.4. </w:t>
      </w:r>
      <w:r w:rsidRPr="006D35E0">
        <w:rPr>
          <w:rFonts w:ascii="Arial" w:hAnsi="Arial" w:cs="Arial"/>
          <w:sz w:val="22"/>
          <w:szCs w:val="22"/>
        </w:rPr>
        <w:t>Entregar o produto somente com ordem de fornecimento a ser comunicada pelo Departamento Administrativo e Financeiro da Câmara de Vereadores de Piracicaba, num prazo a ser estab</w:t>
      </w:r>
      <w:r w:rsidR="00AF3635">
        <w:rPr>
          <w:rFonts w:ascii="Arial" w:hAnsi="Arial" w:cs="Arial"/>
          <w:sz w:val="22"/>
          <w:szCs w:val="22"/>
        </w:rPr>
        <w:t>elecido pelo mesmo departamento.</w:t>
      </w:r>
    </w:p>
    <w:p w:rsidR="0053797A" w:rsidRPr="006D35E0" w:rsidRDefault="0053797A" w:rsidP="006D35E0">
      <w:pPr>
        <w:jc w:val="both"/>
        <w:rPr>
          <w:rFonts w:ascii="Arial" w:hAnsi="Arial" w:cs="Arial"/>
          <w:sz w:val="22"/>
          <w:szCs w:val="22"/>
        </w:rPr>
      </w:pPr>
    </w:p>
    <w:p w:rsidR="0053797A" w:rsidRPr="006D35E0" w:rsidRDefault="0053797A" w:rsidP="006D35E0">
      <w:pPr>
        <w:jc w:val="both"/>
        <w:rPr>
          <w:rFonts w:ascii="Arial" w:hAnsi="Arial" w:cs="Arial"/>
          <w:b/>
          <w:sz w:val="22"/>
          <w:szCs w:val="22"/>
        </w:rPr>
      </w:pPr>
      <w:r w:rsidRPr="006D35E0">
        <w:rPr>
          <w:rFonts w:ascii="Arial" w:hAnsi="Arial" w:cs="Arial"/>
          <w:b/>
          <w:sz w:val="22"/>
          <w:szCs w:val="22"/>
        </w:rPr>
        <w:t>7. CLÁUSULA SÉTIMA - DOS PAGAMENTOS</w:t>
      </w:r>
    </w:p>
    <w:p w:rsidR="0053797A" w:rsidRPr="006D35E0" w:rsidRDefault="0053797A" w:rsidP="006D35E0">
      <w:pPr>
        <w:jc w:val="both"/>
        <w:rPr>
          <w:rFonts w:ascii="Arial" w:hAnsi="Arial" w:cs="Arial"/>
          <w:b/>
          <w:sz w:val="22"/>
          <w:szCs w:val="22"/>
        </w:rPr>
      </w:pPr>
    </w:p>
    <w:p w:rsidR="0053797A" w:rsidRPr="006D35E0" w:rsidRDefault="0053797A" w:rsidP="00AF3635">
      <w:pPr>
        <w:ind w:firstLine="567"/>
        <w:jc w:val="both"/>
        <w:rPr>
          <w:rFonts w:ascii="Arial" w:hAnsi="Arial" w:cs="Arial"/>
          <w:sz w:val="22"/>
          <w:szCs w:val="22"/>
        </w:rPr>
      </w:pPr>
      <w:r w:rsidRPr="006D35E0">
        <w:rPr>
          <w:rFonts w:ascii="Arial" w:hAnsi="Arial" w:cs="Arial"/>
          <w:b/>
          <w:sz w:val="22"/>
          <w:szCs w:val="22"/>
        </w:rPr>
        <w:t xml:space="preserve">7.1. </w:t>
      </w:r>
      <w:r w:rsidRPr="006D35E0">
        <w:rPr>
          <w:rFonts w:ascii="Arial" w:hAnsi="Arial" w:cs="Arial"/>
          <w:sz w:val="22"/>
          <w:szCs w:val="22"/>
        </w:rPr>
        <w:t>Os pagamentos serão efetuados após as respectivas entregas parceladas da mercadoria, acompanhado de Nota Fiscal/Fatura, discriminada de acordo com a Nota de Empenho, após a conferência da mercadoria por um funcionário a ser indicado pelo Departamento Administrativo e Financeiro desta Casa de Leis.</w:t>
      </w:r>
    </w:p>
    <w:p w:rsidR="0053797A" w:rsidRPr="006D35E0" w:rsidRDefault="0053797A" w:rsidP="006D35E0">
      <w:pPr>
        <w:jc w:val="both"/>
        <w:rPr>
          <w:rFonts w:ascii="Arial" w:hAnsi="Arial" w:cs="Arial"/>
          <w:b/>
          <w:sz w:val="22"/>
          <w:szCs w:val="22"/>
        </w:rPr>
      </w:pPr>
    </w:p>
    <w:p w:rsidR="0053797A" w:rsidRPr="006D35E0" w:rsidRDefault="0053797A" w:rsidP="00AF3635">
      <w:pPr>
        <w:ind w:firstLine="567"/>
        <w:jc w:val="both"/>
        <w:rPr>
          <w:rFonts w:ascii="Arial" w:hAnsi="Arial" w:cs="Arial"/>
          <w:sz w:val="22"/>
          <w:szCs w:val="22"/>
        </w:rPr>
      </w:pPr>
      <w:r w:rsidRPr="006D35E0">
        <w:rPr>
          <w:rFonts w:ascii="Arial" w:hAnsi="Arial" w:cs="Arial"/>
          <w:b/>
          <w:sz w:val="22"/>
          <w:szCs w:val="22"/>
        </w:rPr>
        <w:lastRenderedPageBreak/>
        <w:t xml:space="preserve">7.2. </w:t>
      </w:r>
      <w:r w:rsidRPr="006D35E0">
        <w:rPr>
          <w:rFonts w:ascii="Arial" w:hAnsi="Arial" w:cs="Arial"/>
          <w:sz w:val="22"/>
          <w:szCs w:val="22"/>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da mercadoria, mediante a aceitação e atesto das Notas Fiscais/Faturas;</w:t>
      </w:r>
    </w:p>
    <w:p w:rsidR="0053797A" w:rsidRPr="006D35E0" w:rsidRDefault="0053797A" w:rsidP="00AF3635">
      <w:pPr>
        <w:ind w:firstLine="567"/>
        <w:jc w:val="both"/>
        <w:rPr>
          <w:rFonts w:ascii="Arial" w:hAnsi="Arial" w:cs="Arial"/>
          <w:b/>
          <w:sz w:val="22"/>
          <w:szCs w:val="22"/>
        </w:rPr>
      </w:pPr>
    </w:p>
    <w:p w:rsidR="0053797A" w:rsidRPr="006D35E0" w:rsidRDefault="0053797A" w:rsidP="00AF3635">
      <w:pPr>
        <w:ind w:firstLine="567"/>
        <w:jc w:val="both"/>
        <w:rPr>
          <w:rFonts w:ascii="Arial" w:hAnsi="Arial" w:cs="Arial"/>
          <w:sz w:val="22"/>
          <w:szCs w:val="22"/>
        </w:rPr>
      </w:pPr>
      <w:r w:rsidRPr="006D35E0">
        <w:rPr>
          <w:rFonts w:ascii="Arial" w:hAnsi="Arial" w:cs="Arial"/>
          <w:b/>
          <w:sz w:val="22"/>
          <w:szCs w:val="22"/>
        </w:rPr>
        <w:t xml:space="preserve">7.3. </w:t>
      </w:r>
      <w:r w:rsidRPr="006D35E0">
        <w:rPr>
          <w:rFonts w:ascii="Arial" w:hAnsi="Arial" w:cs="Arial"/>
          <w:sz w:val="22"/>
          <w:szCs w:val="22"/>
        </w:rPr>
        <w:t>Poderá ser procedida consulta “</w:t>
      </w:r>
      <w:r w:rsidR="00AF3635">
        <w:rPr>
          <w:rFonts w:ascii="Arial" w:hAnsi="Arial" w:cs="Arial"/>
          <w:sz w:val="22"/>
          <w:szCs w:val="22"/>
        </w:rPr>
        <w:t>on line</w:t>
      </w:r>
      <w:r w:rsidRPr="006D35E0">
        <w:rPr>
          <w:rFonts w:ascii="Arial" w:hAnsi="Arial" w:cs="Arial"/>
          <w:sz w:val="22"/>
          <w:szCs w:val="22"/>
        </w:rPr>
        <w:t>”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53797A" w:rsidRPr="006D35E0" w:rsidRDefault="0053797A" w:rsidP="00AF3635">
      <w:pPr>
        <w:ind w:firstLine="567"/>
        <w:jc w:val="both"/>
        <w:rPr>
          <w:rFonts w:ascii="Arial" w:hAnsi="Arial" w:cs="Arial"/>
          <w:b/>
          <w:sz w:val="22"/>
          <w:szCs w:val="22"/>
        </w:rPr>
      </w:pPr>
    </w:p>
    <w:p w:rsidR="0053797A" w:rsidRPr="006D35E0" w:rsidRDefault="0053797A" w:rsidP="00AF3635">
      <w:pPr>
        <w:ind w:firstLine="567"/>
        <w:jc w:val="both"/>
        <w:rPr>
          <w:rFonts w:ascii="Arial" w:hAnsi="Arial" w:cs="Arial"/>
          <w:sz w:val="22"/>
          <w:szCs w:val="22"/>
        </w:rPr>
      </w:pPr>
      <w:r w:rsidRPr="006D35E0">
        <w:rPr>
          <w:rFonts w:ascii="Arial" w:hAnsi="Arial" w:cs="Arial"/>
          <w:b/>
          <w:sz w:val="22"/>
          <w:szCs w:val="22"/>
        </w:rPr>
        <w:t xml:space="preserve">7.4. </w:t>
      </w:r>
      <w:r w:rsidRPr="006D35E0">
        <w:rPr>
          <w:rFonts w:ascii="Arial" w:hAnsi="Arial" w:cs="Arial"/>
          <w:sz w:val="22"/>
          <w:szCs w:val="22"/>
        </w:rPr>
        <w:t>Caso haja aplicação de multa, o valor será descontado de qualquer fatura ou crédito existente na Câmara de Vereadores de Piracicaba em favor do FORNECEDOR. Caso a multa seja superior ao crédito eventualmente existente, a diferença será cobrada administrativamente, ou judicialmente, se necessário;</w:t>
      </w:r>
    </w:p>
    <w:p w:rsidR="0053797A" w:rsidRPr="006D35E0" w:rsidRDefault="0053797A" w:rsidP="00AF3635">
      <w:pPr>
        <w:ind w:firstLine="567"/>
        <w:jc w:val="both"/>
        <w:rPr>
          <w:rFonts w:ascii="Arial" w:hAnsi="Arial" w:cs="Arial"/>
          <w:b/>
          <w:sz w:val="22"/>
          <w:szCs w:val="22"/>
        </w:rPr>
      </w:pPr>
    </w:p>
    <w:p w:rsidR="0053797A" w:rsidRPr="006D35E0" w:rsidRDefault="0053797A" w:rsidP="00AF3635">
      <w:pPr>
        <w:ind w:firstLine="567"/>
        <w:jc w:val="both"/>
        <w:rPr>
          <w:rFonts w:ascii="Arial" w:hAnsi="Arial" w:cs="Arial"/>
          <w:sz w:val="22"/>
          <w:szCs w:val="22"/>
        </w:rPr>
      </w:pPr>
      <w:r w:rsidRPr="006D35E0">
        <w:rPr>
          <w:rFonts w:ascii="Arial" w:hAnsi="Arial" w:cs="Arial"/>
          <w:b/>
          <w:sz w:val="22"/>
          <w:szCs w:val="22"/>
        </w:rPr>
        <w:t xml:space="preserve">7.5. </w:t>
      </w:r>
      <w:r w:rsidRPr="006D35E0">
        <w:rPr>
          <w:rFonts w:ascii="Arial" w:hAnsi="Arial" w:cs="Arial"/>
          <w:sz w:val="22"/>
          <w:szCs w:val="22"/>
        </w:rPr>
        <w:t xml:space="preserve">Nos casos de eventuais atrasos de pagamento, desde que a </w:t>
      </w:r>
      <w:r w:rsidR="00AF3635" w:rsidRPr="006D35E0">
        <w:rPr>
          <w:rFonts w:ascii="Arial" w:hAnsi="Arial" w:cs="Arial"/>
          <w:sz w:val="22"/>
          <w:szCs w:val="22"/>
        </w:rPr>
        <w:t>CONTRATADA</w:t>
      </w:r>
      <w:r w:rsidRPr="006D35E0">
        <w:rPr>
          <w:rFonts w:ascii="Arial" w:hAnsi="Arial" w:cs="Arial"/>
          <w:sz w:val="22"/>
          <w:szCs w:val="22"/>
        </w:rPr>
        <w:t xml:space="preserve">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53797A" w:rsidRPr="006D35E0" w:rsidRDefault="0053797A" w:rsidP="006D35E0">
      <w:pPr>
        <w:jc w:val="both"/>
        <w:rPr>
          <w:rFonts w:ascii="Arial" w:hAnsi="Arial" w:cs="Arial"/>
          <w:b/>
          <w:sz w:val="22"/>
          <w:szCs w:val="22"/>
        </w:rPr>
      </w:pPr>
    </w:p>
    <w:p w:rsidR="0053797A" w:rsidRPr="006D35E0" w:rsidRDefault="0053797A" w:rsidP="006D35E0">
      <w:pPr>
        <w:jc w:val="both"/>
        <w:rPr>
          <w:rFonts w:ascii="Arial" w:hAnsi="Arial" w:cs="Arial"/>
          <w:b/>
          <w:sz w:val="22"/>
          <w:szCs w:val="22"/>
        </w:rPr>
      </w:pPr>
      <w:r w:rsidRPr="006D35E0">
        <w:rPr>
          <w:rFonts w:ascii="Arial" w:hAnsi="Arial" w:cs="Arial"/>
          <w:b/>
          <w:sz w:val="22"/>
          <w:szCs w:val="22"/>
        </w:rPr>
        <w:t>8. CLÁUSULA OITAVA - DO REAJUSTE</w:t>
      </w:r>
    </w:p>
    <w:p w:rsidR="0053797A" w:rsidRPr="006D35E0" w:rsidRDefault="0053797A" w:rsidP="006D35E0">
      <w:pPr>
        <w:ind w:firstLine="720"/>
        <w:jc w:val="both"/>
        <w:rPr>
          <w:rFonts w:ascii="Arial" w:hAnsi="Arial" w:cs="Arial"/>
          <w:b/>
          <w:sz w:val="22"/>
          <w:szCs w:val="22"/>
        </w:rPr>
      </w:pPr>
    </w:p>
    <w:p w:rsidR="0053797A" w:rsidRPr="006D35E0" w:rsidRDefault="0053797A" w:rsidP="00AF3635">
      <w:pPr>
        <w:ind w:firstLine="567"/>
        <w:jc w:val="both"/>
        <w:rPr>
          <w:rFonts w:ascii="Arial" w:hAnsi="Arial" w:cs="Arial"/>
          <w:sz w:val="22"/>
          <w:szCs w:val="22"/>
        </w:rPr>
      </w:pPr>
      <w:r w:rsidRPr="006D35E0">
        <w:rPr>
          <w:rFonts w:ascii="Arial" w:hAnsi="Arial" w:cs="Arial"/>
          <w:b/>
          <w:sz w:val="22"/>
          <w:szCs w:val="22"/>
        </w:rPr>
        <w:t xml:space="preserve">8.1. </w:t>
      </w:r>
      <w:r w:rsidRPr="006D35E0">
        <w:rPr>
          <w:rFonts w:ascii="Arial" w:hAnsi="Arial" w:cs="Arial"/>
          <w:sz w:val="22"/>
          <w:szCs w:val="22"/>
        </w:rPr>
        <w:t>O presente Contrato não sofrerá reajuste até o seu término.</w:t>
      </w:r>
    </w:p>
    <w:p w:rsidR="0053797A" w:rsidRPr="006D35E0" w:rsidRDefault="0053797A" w:rsidP="006D35E0">
      <w:pPr>
        <w:jc w:val="both"/>
        <w:rPr>
          <w:rFonts w:ascii="Arial" w:hAnsi="Arial" w:cs="Arial"/>
          <w:sz w:val="22"/>
          <w:szCs w:val="22"/>
        </w:rPr>
      </w:pPr>
    </w:p>
    <w:p w:rsidR="0053797A" w:rsidRPr="006D35E0" w:rsidRDefault="0053797A" w:rsidP="006D35E0">
      <w:pPr>
        <w:jc w:val="both"/>
        <w:rPr>
          <w:rFonts w:ascii="Arial" w:hAnsi="Arial" w:cs="Arial"/>
          <w:b/>
          <w:sz w:val="22"/>
          <w:szCs w:val="22"/>
        </w:rPr>
      </w:pPr>
      <w:r w:rsidRPr="006D35E0">
        <w:rPr>
          <w:rFonts w:ascii="Arial" w:hAnsi="Arial" w:cs="Arial"/>
          <w:b/>
          <w:sz w:val="22"/>
          <w:szCs w:val="22"/>
        </w:rPr>
        <w:t>9. CLÁUSULA NONA - DA RESCISÃO</w:t>
      </w:r>
    </w:p>
    <w:p w:rsidR="0053797A" w:rsidRPr="006D35E0" w:rsidRDefault="0053797A" w:rsidP="006D35E0">
      <w:pPr>
        <w:ind w:firstLine="720"/>
        <w:jc w:val="both"/>
        <w:rPr>
          <w:rFonts w:ascii="Arial" w:hAnsi="Arial" w:cs="Arial"/>
          <w:b/>
          <w:sz w:val="22"/>
          <w:szCs w:val="22"/>
        </w:rPr>
      </w:pPr>
    </w:p>
    <w:p w:rsidR="0053797A" w:rsidRPr="006D35E0" w:rsidRDefault="0053797A" w:rsidP="00AF3635">
      <w:pPr>
        <w:ind w:firstLine="567"/>
        <w:jc w:val="both"/>
        <w:rPr>
          <w:rFonts w:ascii="Arial" w:hAnsi="Arial" w:cs="Arial"/>
          <w:sz w:val="22"/>
          <w:szCs w:val="22"/>
        </w:rPr>
      </w:pPr>
      <w:r w:rsidRPr="006D35E0">
        <w:rPr>
          <w:rFonts w:ascii="Arial" w:hAnsi="Arial" w:cs="Arial"/>
          <w:b/>
          <w:sz w:val="22"/>
          <w:szCs w:val="22"/>
        </w:rPr>
        <w:t xml:space="preserve">9.1. </w:t>
      </w:r>
      <w:r w:rsidRPr="006D35E0">
        <w:rPr>
          <w:rFonts w:ascii="Arial" w:hAnsi="Arial" w:cs="Arial"/>
          <w:sz w:val="22"/>
          <w:szCs w:val="22"/>
        </w:rPr>
        <w:t xml:space="preserve">Independentemente de interpelação judicial, se a empresa </w:t>
      </w:r>
      <w:r w:rsidR="00AF3635" w:rsidRPr="006D35E0">
        <w:rPr>
          <w:rFonts w:ascii="Arial" w:hAnsi="Arial" w:cs="Arial"/>
          <w:sz w:val="22"/>
          <w:szCs w:val="22"/>
        </w:rPr>
        <w:t>CONTRATADA</w:t>
      </w:r>
      <w:r w:rsidRPr="006D35E0">
        <w:rPr>
          <w:rFonts w:ascii="Arial" w:hAnsi="Arial" w:cs="Arial"/>
          <w:sz w:val="22"/>
          <w:szCs w:val="22"/>
        </w:rPr>
        <w:t xml:space="preserve"> não cumprir as Cláusulas do Contrato, poderá o mesmo ser rescindido a qualquer momento pela empresa </w:t>
      </w:r>
      <w:r w:rsidR="00AF3635" w:rsidRPr="006D35E0">
        <w:rPr>
          <w:rFonts w:ascii="Arial" w:hAnsi="Arial" w:cs="Arial"/>
          <w:sz w:val="22"/>
          <w:szCs w:val="22"/>
        </w:rPr>
        <w:t>CONTRATANTE</w:t>
      </w:r>
      <w:r w:rsidRPr="006D35E0">
        <w:rPr>
          <w:rFonts w:ascii="Arial" w:hAnsi="Arial" w:cs="Arial"/>
          <w:sz w:val="22"/>
          <w:szCs w:val="22"/>
        </w:rPr>
        <w:t>.</w:t>
      </w:r>
    </w:p>
    <w:p w:rsidR="0053797A" w:rsidRDefault="0053797A" w:rsidP="006D35E0">
      <w:pPr>
        <w:jc w:val="both"/>
        <w:rPr>
          <w:rFonts w:ascii="Arial" w:hAnsi="Arial" w:cs="Arial"/>
          <w:b/>
          <w:sz w:val="22"/>
          <w:szCs w:val="22"/>
        </w:rPr>
      </w:pPr>
    </w:p>
    <w:p w:rsidR="00D91837" w:rsidRPr="006D35E0" w:rsidRDefault="00D91837" w:rsidP="006D35E0">
      <w:pPr>
        <w:jc w:val="both"/>
        <w:rPr>
          <w:rFonts w:ascii="Arial" w:hAnsi="Arial" w:cs="Arial"/>
          <w:b/>
          <w:sz w:val="22"/>
          <w:szCs w:val="22"/>
        </w:rPr>
      </w:pPr>
    </w:p>
    <w:p w:rsidR="0053797A" w:rsidRPr="006D35E0" w:rsidRDefault="0053797A" w:rsidP="006D35E0">
      <w:pPr>
        <w:jc w:val="both"/>
        <w:rPr>
          <w:rFonts w:ascii="Arial" w:hAnsi="Arial" w:cs="Arial"/>
          <w:b/>
          <w:sz w:val="22"/>
          <w:szCs w:val="22"/>
        </w:rPr>
      </w:pPr>
      <w:r w:rsidRPr="006D35E0">
        <w:rPr>
          <w:rFonts w:ascii="Arial" w:hAnsi="Arial" w:cs="Arial"/>
          <w:b/>
          <w:sz w:val="22"/>
          <w:szCs w:val="22"/>
        </w:rPr>
        <w:t>10. CLÁUSULA DÉCIMA PRIMEIRA - DAS SANÇÕES ADMINISTRATIVAS</w:t>
      </w:r>
    </w:p>
    <w:p w:rsidR="0053797A" w:rsidRPr="006D35E0" w:rsidRDefault="0053797A" w:rsidP="006D35E0">
      <w:pPr>
        <w:jc w:val="both"/>
        <w:rPr>
          <w:rFonts w:ascii="Arial" w:hAnsi="Arial" w:cs="Arial"/>
          <w:b/>
          <w:sz w:val="22"/>
          <w:szCs w:val="22"/>
        </w:rPr>
      </w:pPr>
    </w:p>
    <w:p w:rsidR="0053797A" w:rsidRPr="006D35E0" w:rsidRDefault="00AF3635" w:rsidP="00AF3635">
      <w:pPr>
        <w:ind w:firstLine="567"/>
        <w:jc w:val="both"/>
        <w:rPr>
          <w:rFonts w:ascii="Arial" w:hAnsi="Arial" w:cs="Arial"/>
          <w:b/>
          <w:sz w:val="22"/>
          <w:szCs w:val="22"/>
        </w:rPr>
      </w:pPr>
      <w:r>
        <w:rPr>
          <w:rFonts w:ascii="Arial" w:hAnsi="Arial" w:cs="Arial"/>
          <w:b/>
          <w:sz w:val="22"/>
          <w:szCs w:val="22"/>
        </w:rPr>
        <w:t>10.1.</w:t>
      </w:r>
      <w:r w:rsidR="0053797A" w:rsidRPr="006D35E0">
        <w:rPr>
          <w:rFonts w:ascii="Arial" w:hAnsi="Arial" w:cs="Arial"/>
          <w:b/>
          <w:sz w:val="22"/>
          <w:szCs w:val="22"/>
        </w:rPr>
        <w:t xml:space="preserve"> </w:t>
      </w:r>
      <w:r w:rsidR="0053797A" w:rsidRPr="006D35E0">
        <w:rPr>
          <w:rFonts w:ascii="Arial" w:hAnsi="Arial" w:cs="Arial"/>
          <w:sz w:val="22"/>
          <w:szCs w:val="22"/>
        </w:rPr>
        <w:t xml:space="preserve">Pela inexecução total ou parcial do objeto deste Contrato, a Câmara de Vereadores de Piracicaba, poderá, garantida a prévia defesa, aplicar à </w:t>
      </w:r>
      <w:r w:rsidRPr="006D35E0">
        <w:rPr>
          <w:rFonts w:ascii="Arial" w:hAnsi="Arial" w:cs="Arial"/>
          <w:sz w:val="22"/>
          <w:szCs w:val="22"/>
        </w:rPr>
        <w:t xml:space="preserve">CONTRATADA </w:t>
      </w:r>
      <w:r w:rsidR="0053797A" w:rsidRPr="006D35E0">
        <w:rPr>
          <w:rFonts w:ascii="Arial" w:hAnsi="Arial" w:cs="Arial"/>
          <w:sz w:val="22"/>
          <w:szCs w:val="22"/>
        </w:rPr>
        <w:t>as seguintes sanções:</w:t>
      </w:r>
    </w:p>
    <w:p w:rsidR="0053797A" w:rsidRPr="006D35E0" w:rsidRDefault="0053797A" w:rsidP="006D35E0">
      <w:pPr>
        <w:ind w:firstLine="540"/>
        <w:jc w:val="both"/>
        <w:rPr>
          <w:rFonts w:ascii="Arial" w:hAnsi="Arial" w:cs="Arial"/>
          <w:b/>
          <w:sz w:val="22"/>
          <w:szCs w:val="22"/>
        </w:rPr>
      </w:pPr>
    </w:p>
    <w:p w:rsidR="0053797A" w:rsidRPr="006D35E0" w:rsidRDefault="00AF3635" w:rsidP="00AF3635">
      <w:pPr>
        <w:ind w:firstLine="1134"/>
        <w:jc w:val="both"/>
        <w:rPr>
          <w:rFonts w:ascii="Arial" w:hAnsi="Arial" w:cs="Arial"/>
          <w:sz w:val="22"/>
          <w:szCs w:val="22"/>
        </w:rPr>
      </w:pPr>
      <w:r>
        <w:rPr>
          <w:rFonts w:ascii="Arial" w:hAnsi="Arial" w:cs="Arial"/>
          <w:b/>
          <w:sz w:val="22"/>
          <w:szCs w:val="22"/>
        </w:rPr>
        <w:t>I -</w:t>
      </w:r>
      <w:r w:rsidR="0053797A" w:rsidRPr="006D35E0">
        <w:rPr>
          <w:rFonts w:ascii="Arial" w:hAnsi="Arial" w:cs="Arial"/>
          <w:b/>
          <w:sz w:val="22"/>
          <w:szCs w:val="22"/>
        </w:rPr>
        <w:t xml:space="preserve"> </w:t>
      </w:r>
      <w:r w:rsidR="0053797A" w:rsidRPr="006D35E0">
        <w:rPr>
          <w:rFonts w:ascii="Arial" w:hAnsi="Arial" w:cs="Arial"/>
          <w:sz w:val="22"/>
          <w:szCs w:val="22"/>
        </w:rPr>
        <w:t>advertência;</w:t>
      </w:r>
    </w:p>
    <w:p w:rsidR="0053797A" w:rsidRPr="006D35E0" w:rsidRDefault="0053797A" w:rsidP="00AF3635">
      <w:pPr>
        <w:ind w:left="709" w:firstLine="414"/>
        <w:jc w:val="both"/>
        <w:rPr>
          <w:rFonts w:ascii="Arial" w:hAnsi="Arial" w:cs="Arial"/>
          <w:b/>
          <w:sz w:val="22"/>
          <w:szCs w:val="22"/>
        </w:rPr>
      </w:pPr>
    </w:p>
    <w:p w:rsidR="0053797A" w:rsidRPr="006D35E0" w:rsidRDefault="0053797A" w:rsidP="00AF3635">
      <w:pPr>
        <w:ind w:firstLine="1134"/>
        <w:jc w:val="both"/>
        <w:rPr>
          <w:rFonts w:ascii="Arial" w:hAnsi="Arial" w:cs="Arial"/>
          <w:sz w:val="22"/>
          <w:szCs w:val="22"/>
        </w:rPr>
      </w:pPr>
      <w:r w:rsidRPr="006D35E0">
        <w:rPr>
          <w:rFonts w:ascii="Arial" w:hAnsi="Arial" w:cs="Arial"/>
          <w:b/>
          <w:sz w:val="22"/>
          <w:szCs w:val="22"/>
        </w:rPr>
        <w:t xml:space="preserve">II - </w:t>
      </w:r>
      <w:r w:rsidRPr="006D35E0">
        <w:rPr>
          <w:rFonts w:ascii="Arial" w:hAnsi="Arial" w:cs="Arial"/>
          <w:sz w:val="22"/>
          <w:szCs w:val="22"/>
        </w:rPr>
        <w:t xml:space="preserve">multa de 0,5% (zero vírgula cinco por cento) por dia de atraso e por descumprimento das obrigações estabelecidas no </w:t>
      </w:r>
      <w:r w:rsidR="00AF3635">
        <w:rPr>
          <w:rFonts w:ascii="Arial" w:hAnsi="Arial" w:cs="Arial"/>
          <w:sz w:val="22"/>
          <w:szCs w:val="22"/>
        </w:rPr>
        <w:t>Contrato</w:t>
      </w:r>
      <w:r w:rsidRPr="006D35E0">
        <w:rPr>
          <w:rFonts w:ascii="Arial" w:hAnsi="Arial" w:cs="Arial"/>
          <w:sz w:val="22"/>
          <w:szCs w:val="22"/>
        </w:rPr>
        <w:t>, até o máximo de 15% (quinze por cento) sobre o valor da mercadoria não entregue, recolhida no prazo máximo de 15 (quinze) dias corridos, uma vez comunicados oficialmente;</w:t>
      </w:r>
    </w:p>
    <w:p w:rsidR="0053797A" w:rsidRPr="006D35E0" w:rsidRDefault="0053797A" w:rsidP="00AF3635">
      <w:pPr>
        <w:ind w:firstLine="1134"/>
        <w:jc w:val="both"/>
        <w:rPr>
          <w:rFonts w:ascii="Arial" w:hAnsi="Arial" w:cs="Arial"/>
          <w:b/>
          <w:sz w:val="22"/>
          <w:szCs w:val="22"/>
        </w:rPr>
      </w:pPr>
    </w:p>
    <w:p w:rsidR="0053797A" w:rsidRPr="006D35E0" w:rsidRDefault="0053797A" w:rsidP="00AF3635">
      <w:pPr>
        <w:ind w:firstLine="1134"/>
        <w:jc w:val="both"/>
        <w:rPr>
          <w:rFonts w:ascii="Arial" w:hAnsi="Arial" w:cs="Arial"/>
          <w:sz w:val="22"/>
          <w:szCs w:val="22"/>
        </w:rPr>
      </w:pPr>
      <w:r w:rsidRPr="006D35E0">
        <w:rPr>
          <w:rFonts w:ascii="Arial" w:hAnsi="Arial" w:cs="Arial"/>
          <w:b/>
          <w:sz w:val="22"/>
          <w:szCs w:val="22"/>
        </w:rPr>
        <w:t xml:space="preserve">III - </w:t>
      </w:r>
      <w:r w:rsidRPr="006D35E0">
        <w:rPr>
          <w:rFonts w:ascii="Arial" w:hAnsi="Arial" w:cs="Arial"/>
          <w:sz w:val="22"/>
          <w:szCs w:val="22"/>
        </w:rPr>
        <w:t>multa de 20% (vinte por cento) sobre o valor da mercadoria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53797A" w:rsidRPr="006D35E0" w:rsidRDefault="0053797A" w:rsidP="006D35E0">
      <w:pPr>
        <w:ind w:firstLine="1440"/>
        <w:jc w:val="both"/>
        <w:rPr>
          <w:rFonts w:ascii="Arial" w:hAnsi="Arial" w:cs="Arial"/>
          <w:sz w:val="22"/>
          <w:szCs w:val="22"/>
        </w:rPr>
      </w:pPr>
    </w:p>
    <w:p w:rsidR="0053797A" w:rsidRPr="006D35E0" w:rsidRDefault="0053797A" w:rsidP="00AF3635">
      <w:pPr>
        <w:ind w:firstLine="1134"/>
        <w:jc w:val="both"/>
        <w:rPr>
          <w:rFonts w:ascii="Arial" w:hAnsi="Arial" w:cs="Arial"/>
          <w:sz w:val="22"/>
          <w:szCs w:val="22"/>
        </w:rPr>
      </w:pPr>
      <w:r w:rsidRPr="006D35E0">
        <w:rPr>
          <w:rFonts w:ascii="Arial" w:hAnsi="Arial" w:cs="Arial"/>
          <w:b/>
          <w:sz w:val="22"/>
          <w:szCs w:val="22"/>
        </w:rPr>
        <w:t>IV</w:t>
      </w:r>
      <w:r w:rsidRPr="006D35E0">
        <w:rPr>
          <w:rFonts w:ascii="Arial" w:hAnsi="Arial" w:cs="Arial"/>
          <w:sz w:val="22"/>
          <w:szCs w:val="22"/>
        </w:rPr>
        <w:t xml:space="preserve"> </w:t>
      </w:r>
      <w:r w:rsidR="00AF3635">
        <w:rPr>
          <w:rFonts w:ascii="Arial" w:hAnsi="Arial" w:cs="Arial"/>
          <w:sz w:val="22"/>
          <w:szCs w:val="22"/>
        </w:rPr>
        <w:t>-</w:t>
      </w:r>
      <w:r w:rsidRPr="006D35E0">
        <w:rPr>
          <w:rFonts w:ascii="Arial" w:hAnsi="Arial" w:cs="Arial"/>
          <w:sz w:val="22"/>
          <w:szCs w:val="22"/>
        </w:rPr>
        <w:t xml:space="preserve"> Suspensão temporária de participação em licitação e impedimento de contratar com a Administração, por prazo não superior a 02</w:t>
      </w:r>
      <w:r w:rsidR="00AF3635">
        <w:rPr>
          <w:rFonts w:ascii="Arial" w:hAnsi="Arial" w:cs="Arial"/>
          <w:sz w:val="22"/>
          <w:szCs w:val="22"/>
        </w:rPr>
        <w:t xml:space="preserve"> </w:t>
      </w:r>
      <w:r w:rsidRPr="006D35E0">
        <w:rPr>
          <w:rFonts w:ascii="Arial" w:hAnsi="Arial" w:cs="Arial"/>
          <w:sz w:val="22"/>
          <w:szCs w:val="22"/>
        </w:rPr>
        <w:t>(dois) anos.</w:t>
      </w:r>
    </w:p>
    <w:p w:rsidR="0053797A" w:rsidRPr="006D35E0" w:rsidRDefault="0053797A" w:rsidP="00AF3635">
      <w:pPr>
        <w:ind w:firstLine="1134"/>
        <w:jc w:val="both"/>
        <w:rPr>
          <w:rFonts w:ascii="Arial" w:hAnsi="Arial" w:cs="Arial"/>
          <w:sz w:val="22"/>
          <w:szCs w:val="22"/>
        </w:rPr>
      </w:pPr>
      <w:r w:rsidRPr="006D35E0">
        <w:rPr>
          <w:rFonts w:ascii="Arial" w:hAnsi="Arial" w:cs="Arial"/>
          <w:b/>
          <w:sz w:val="22"/>
          <w:szCs w:val="22"/>
        </w:rPr>
        <w:lastRenderedPageBreak/>
        <w:t>V</w:t>
      </w:r>
      <w:r w:rsidR="00AF3635">
        <w:rPr>
          <w:rFonts w:ascii="Arial" w:hAnsi="Arial" w:cs="Arial"/>
          <w:b/>
          <w:sz w:val="22"/>
          <w:szCs w:val="22"/>
        </w:rPr>
        <w:t xml:space="preserve"> </w:t>
      </w:r>
      <w:r w:rsidRPr="006D35E0">
        <w:rPr>
          <w:rFonts w:ascii="Arial" w:hAnsi="Arial" w:cs="Arial"/>
          <w:sz w:val="22"/>
          <w:szCs w:val="22"/>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53797A" w:rsidRPr="006D35E0" w:rsidRDefault="0053797A" w:rsidP="006D35E0">
      <w:pPr>
        <w:ind w:firstLine="1440"/>
        <w:jc w:val="both"/>
        <w:rPr>
          <w:rFonts w:ascii="Arial" w:hAnsi="Arial" w:cs="Arial"/>
          <w:sz w:val="22"/>
          <w:szCs w:val="22"/>
        </w:rPr>
      </w:pPr>
    </w:p>
    <w:p w:rsidR="0053797A" w:rsidRPr="006D35E0" w:rsidRDefault="0053797A" w:rsidP="00AF3635">
      <w:pPr>
        <w:spacing w:line="280" w:lineRule="exact"/>
        <w:ind w:firstLine="567"/>
        <w:jc w:val="both"/>
        <w:rPr>
          <w:rFonts w:ascii="Arial" w:hAnsi="Arial" w:cs="Arial"/>
          <w:sz w:val="22"/>
          <w:szCs w:val="22"/>
        </w:rPr>
      </w:pPr>
      <w:r w:rsidRPr="006D35E0">
        <w:rPr>
          <w:rFonts w:ascii="Arial" w:hAnsi="Arial" w:cs="Arial"/>
          <w:b/>
          <w:sz w:val="22"/>
          <w:szCs w:val="22"/>
        </w:rPr>
        <w:t>10.2</w:t>
      </w:r>
      <w:r w:rsidR="00AF3635">
        <w:rPr>
          <w:rFonts w:ascii="Arial" w:hAnsi="Arial" w:cs="Arial"/>
          <w:b/>
          <w:sz w:val="22"/>
          <w:szCs w:val="22"/>
        </w:rPr>
        <w:t>.</w:t>
      </w:r>
      <w:r w:rsidRPr="006D35E0">
        <w:rPr>
          <w:rFonts w:ascii="Arial" w:hAnsi="Arial" w:cs="Arial"/>
          <w:sz w:val="22"/>
          <w:szCs w:val="22"/>
        </w:rPr>
        <w:t xml:space="preserve"> O licitante penalizado que não recolher a multa prevista no art. 87, inciso II da Lei Federal n° 8.666/93, em razão da inexecução total ou parcial do contrato, a Administração, após 30 dias do não recolhimento da multa, notificará a licitante quanto a aplicação da sanção de suspensão temporária de participação em licitação e impedimento de contratar com a Administração, por prazo não superior a 2 (dois) anos, garantido o direito prévio da citação e da ampla defesa.</w:t>
      </w:r>
    </w:p>
    <w:p w:rsidR="0053797A" w:rsidRPr="006D35E0" w:rsidRDefault="0053797A" w:rsidP="00AF3635">
      <w:pPr>
        <w:spacing w:line="280" w:lineRule="exact"/>
        <w:ind w:firstLine="567"/>
        <w:jc w:val="both"/>
        <w:rPr>
          <w:rFonts w:ascii="Arial" w:hAnsi="Arial" w:cs="Arial"/>
          <w:sz w:val="22"/>
          <w:szCs w:val="22"/>
        </w:rPr>
      </w:pPr>
    </w:p>
    <w:p w:rsidR="0053797A" w:rsidRPr="006D35E0" w:rsidRDefault="00AF3635" w:rsidP="00AF3635">
      <w:pPr>
        <w:spacing w:line="280" w:lineRule="exact"/>
        <w:ind w:firstLine="567"/>
        <w:jc w:val="both"/>
        <w:rPr>
          <w:rFonts w:ascii="Arial" w:hAnsi="Arial" w:cs="Arial"/>
          <w:sz w:val="22"/>
          <w:szCs w:val="22"/>
        </w:rPr>
      </w:pPr>
      <w:r>
        <w:rPr>
          <w:rFonts w:ascii="Arial" w:hAnsi="Arial" w:cs="Arial"/>
          <w:b/>
          <w:sz w:val="22"/>
          <w:szCs w:val="22"/>
        </w:rPr>
        <w:t>1</w:t>
      </w:r>
      <w:r w:rsidR="0053797A" w:rsidRPr="006D35E0">
        <w:rPr>
          <w:rFonts w:ascii="Arial" w:hAnsi="Arial" w:cs="Arial"/>
          <w:b/>
          <w:sz w:val="22"/>
          <w:szCs w:val="22"/>
        </w:rPr>
        <w:t>0.3</w:t>
      </w:r>
      <w:r>
        <w:rPr>
          <w:rFonts w:ascii="Arial" w:hAnsi="Arial" w:cs="Arial"/>
          <w:b/>
          <w:sz w:val="22"/>
          <w:szCs w:val="22"/>
        </w:rPr>
        <w:t>.</w:t>
      </w:r>
      <w:r w:rsidR="0053797A" w:rsidRPr="006D35E0">
        <w:rPr>
          <w:rFonts w:ascii="Arial" w:hAnsi="Arial" w:cs="Arial"/>
          <w:sz w:val="22"/>
          <w:szCs w:val="22"/>
        </w:rPr>
        <w:t xml:space="preserve"> As multas poderão ser descontadas dos pagamentos eventualmente devidos pela administração ou recolhidos via depósito. Caso o pagamento não seja efetuado, o débito será encaminhado para execução em Dívida Ativa.</w:t>
      </w:r>
    </w:p>
    <w:p w:rsidR="0053797A" w:rsidRPr="006D35E0" w:rsidRDefault="0053797A" w:rsidP="00AF3635">
      <w:pPr>
        <w:ind w:firstLine="567"/>
        <w:jc w:val="both"/>
        <w:rPr>
          <w:rFonts w:ascii="Arial" w:hAnsi="Arial" w:cs="Arial"/>
          <w:sz w:val="22"/>
          <w:szCs w:val="22"/>
        </w:rPr>
      </w:pPr>
    </w:p>
    <w:p w:rsidR="0053797A" w:rsidRPr="006D35E0" w:rsidRDefault="0053797A" w:rsidP="00AF3635">
      <w:pPr>
        <w:spacing w:line="280" w:lineRule="exact"/>
        <w:ind w:firstLine="567"/>
        <w:jc w:val="both"/>
        <w:rPr>
          <w:rFonts w:ascii="Arial" w:hAnsi="Arial" w:cs="Arial"/>
          <w:sz w:val="22"/>
          <w:szCs w:val="22"/>
        </w:rPr>
      </w:pPr>
      <w:r w:rsidRPr="006D35E0">
        <w:rPr>
          <w:rFonts w:ascii="Arial" w:hAnsi="Arial" w:cs="Arial"/>
          <w:b/>
          <w:sz w:val="22"/>
          <w:szCs w:val="22"/>
        </w:rPr>
        <w:t>10.4</w:t>
      </w:r>
      <w:r w:rsidR="00AF3635">
        <w:rPr>
          <w:rFonts w:ascii="Arial" w:hAnsi="Arial" w:cs="Arial"/>
          <w:b/>
          <w:sz w:val="22"/>
          <w:szCs w:val="22"/>
        </w:rPr>
        <w:t>.</w:t>
      </w:r>
      <w:r w:rsidRPr="006D35E0">
        <w:rPr>
          <w:rFonts w:ascii="Arial" w:hAnsi="Arial" w:cs="Arial"/>
          <w:b/>
          <w:sz w:val="22"/>
          <w:szCs w:val="22"/>
        </w:rPr>
        <w:t xml:space="preserve"> </w:t>
      </w:r>
      <w:r w:rsidRPr="006D35E0">
        <w:rPr>
          <w:rFonts w:ascii="Arial" w:hAnsi="Arial" w:cs="Arial"/>
          <w:sz w:val="22"/>
          <w:szCs w:val="22"/>
        </w:rPr>
        <w:t>As sanções previstas nos inciso I e sub-item 10.1 deste item poderão ser aplicadas juntamente com as dos incisos “II” e “III”, facultada a defesa prévia do interessado, no respectivo processo, no prazo de 05 (cinco) dias úteis;</w:t>
      </w:r>
    </w:p>
    <w:p w:rsidR="0053797A" w:rsidRPr="006D35E0" w:rsidRDefault="0053797A" w:rsidP="00AF3635">
      <w:pPr>
        <w:spacing w:line="280" w:lineRule="exact"/>
        <w:ind w:firstLine="567"/>
        <w:jc w:val="both"/>
        <w:rPr>
          <w:rFonts w:ascii="Arial" w:hAnsi="Arial" w:cs="Arial"/>
          <w:sz w:val="22"/>
          <w:szCs w:val="22"/>
        </w:rPr>
      </w:pPr>
    </w:p>
    <w:p w:rsidR="0053797A" w:rsidRPr="006D35E0" w:rsidRDefault="0053797A" w:rsidP="00AF3635">
      <w:pPr>
        <w:spacing w:line="280" w:lineRule="exact"/>
        <w:ind w:firstLine="567"/>
        <w:jc w:val="both"/>
        <w:rPr>
          <w:rFonts w:ascii="Arial" w:hAnsi="Arial" w:cs="Arial"/>
          <w:sz w:val="22"/>
          <w:szCs w:val="22"/>
        </w:rPr>
      </w:pPr>
      <w:r w:rsidRPr="006D35E0">
        <w:rPr>
          <w:rFonts w:ascii="Arial" w:hAnsi="Arial" w:cs="Arial"/>
          <w:b/>
          <w:sz w:val="22"/>
          <w:szCs w:val="22"/>
        </w:rPr>
        <w:t xml:space="preserve">10.5 </w:t>
      </w:r>
      <w:r w:rsidRPr="006D35E0">
        <w:rPr>
          <w:rFonts w:ascii="Arial" w:hAnsi="Arial" w:cs="Arial"/>
          <w:sz w:val="22"/>
          <w:szCs w:val="22"/>
        </w:rPr>
        <w:t xml:space="preserve">As penalidades serão obrigatoriamente registradas na Câmara de Vereadores, no caso de suspensão de licitar, o licitante deverá ser descredenciado por igual período, sem prejuízos das multas previstas no </w:t>
      </w:r>
      <w:r w:rsidR="00AF3635">
        <w:rPr>
          <w:rFonts w:ascii="Arial" w:hAnsi="Arial" w:cs="Arial"/>
          <w:sz w:val="22"/>
          <w:szCs w:val="22"/>
        </w:rPr>
        <w:t xml:space="preserve">Contrato </w:t>
      </w:r>
      <w:r w:rsidRPr="006D35E0">
        <w:rPr>
          <w:rFonts w:ascii="Arial" w:hAnsi="Arial" w:cs="Arial"/>
          <w:sz w:val="22"/>
          <w:szCs w:val="22"/>
        </w:rPr>
        <w:t>e nas demais cominações legais.</w:t>
      </w:r>
    </w:p>
    <w:p w:rsidR="0053797A" w:rsidRDefault="0053797A" w:rsidP="006D35E0">
      <w:pPr>
        <w:ind w:firstLine="567"/>
        <w:jc w:val="both"/>
        <w:rPr>
          <w:rFonts w:ascii="Arial" w:hAnsi="Arial" w:cs="Arial"/>
          <w:b/>
          <w:sz w:val="22"/>
          <w:szCs w:val="22"/>
        </w:rPr>
      </w:pPr>
    </w:p>
    <w:p w:rsidR="00D91837" w:rsidRPr="00B62CD8" w:rsidRDefault="00D91837" w:rsidP="00D91837">
      <w:pPr>
        <w:jc w:val="both"/>
        <w:rPr>
          <w:rFonts w:ascii="Arial" w:hAnsi="Arial" w:cs="Arial"/>
          <w:b/>
          <w:sz w:val="22"/>
          <w:szCs w:val="22"/>
        </w:rPr>
      </w:pPr>
      <w:r w:rsidRPr="00B62CD8">
        <w:rPr>
          <w:rFonts w:ascii="Arial" w:hAnsi="Arial" w:cs="Arial"/>
          <w:b/>
          <w:sz w:val="22"/>
          <w:szCs w:val="22"/>
        </w:rPr>
        <w:t>11. CLÁUSULA DÉCIMA PRIMEIRA - DA VINCULAÇÃO AO PROCESSO LICITATÓRIO</w:t>
      </w:r>
    </w:p>
    <w:p w:rsidR="00D91837" w:rsidRPr="00B62CD8" w:rsidRDefault="00D91837" w:rsidP="00D91837">
      <w:pPr>
        <w:jc w:val="both"/>
        <w:rPr>
          <w:rFonts w:ascii="Arial" w:hAnsi="Arial" w:cs="Arial"/>
          <w:sz w:val="22"/>
          <w:szCs w:val="22"/>
        </w:rPr>
      </w:pPr>
    </w:p>
    <w:p w:rsidR="00D91837" w:rsidRPr="00B62CD8" w:rsidRDefault="00D91837" w:rsidP="00D91837">
      <w:pPr>
        <w:ind w:firstLine="567"/>
        <w:jc w:val="both"/>
        <w:rPr>
          <w:rFonts w:ascii="Arial" w:hAnsi="Arial" w:cs="Arial"/>
          <w:sz w:val="22"/>
          <w:szCs w:val="22"/>
        </w:rPr>
      </w:pPr>
      <w:r w:rsidRPr="00D91837">
        <w:rPr>
          <w:rFonts w:ascii="Arial" w:hAnsi="Arial" w:cs="Arial"/>
          <w:b/>
          <w:sz w:val="22"/>
          <w:szCs w:val="22"/>
        </w:rPr>
        <w:t>11.1.</w:t>
      </w:r>
      <w:r w:rsidRPr="00B62CD8">
        <w:rPr>
          <w:rFonts w:ascii="Arial" w:hAnsi="Arial" w:cs="Arial"/>
          <w:sz w:val="22"/>
          <w:szCs w:val="22"/>
        </w:rPr>
        <w:t xml:space="preserve"> Fica vinculado o presente instrumento ao Processo Administrativo Licitatório nº </w:t>
      </w:r>
      <w:r>
        <w:rPr>
          <w:rFonts w:ascii="Arial" w:hAnsi="Arial" w:cs="Arial"/>
          <w:sz w:val="22"/>
          <w:szCs w:val="22"/>
        </w:rPr>
        <w:t>763/2015</w:t>
      </w:r>
      <w:r w:rsidRPr="00B62CD8">
        <w:rPr>
          <w:rFonts w:ascii="Arial" w:hAnsi="Arial" w:cs="Arial"/>
          <w:sz w:val="22"/>
          <w:szCs w:val="22"/>
        </w:rPr>
        <w:t xml:space="preserve"> - Pregão Presencial nº </w:t>
      </w:r>
      <w:r>
        <w:rPr>
          <w:rFonts w:ascii="Arial" w:hAnsi="Arial" w:cs="Arial"/>
          <w:sz w:val="22"/>
          <w:szCs w:val="22"/>
        </w:rPr>
        <w:t>36/2015</w:t>
      </w:r>
      <w:r w:rsidRPr="00B62CD8">
        <w:rPr>
          <w:rFonts w:ascii="Arial" w:hAnsi="Arial" w:cs="Arial"/>
          <w:sz w:val="22"/>
          <w:szCs w:val="22"/>
        </w:rPr>
        <w:t>.</w:t>
      </w:r>
    </w:p>
    <w:p w:rsidR="00D91837" w:rsidRPr="006D35E0" w:rsidRDefault="00D91837" w:rsidP="006D35E0">
      <w:pPr>
        <w:ind w:firstLine="567"/>
        <w:jc w:val="both"/>
        <w:rPr>
          <w:rFonts w:ascii="Arial" w:hAnsi="Arial" w:cs="Arial"/>
          <w:b/>
          <w:sz w:val="22"/>
          <w:szCs w:val="22"/>
        </w:rPr>
      </w:pPr>
    </w:p>
    <w:p w:rsidR="0053797A" w:rsidRPr="006D35E0" w:rsidRDefault="0053797A" w:rsidP="006D35E0">
      <w:pPr>
        <w:ind w:firstLine="567"/>
        <w:jc w:val="both"/>
        <w:rPr>
          <w:rFonts w:ascii="Arial" w:hAnsi="Arial" w:cs="Arial"/>
          <w:sz w:val="22"/>
          <w:szCs w:val="22"/>
        </w:rPr>
      </w:pPr>
      <w:r w:rsidRPr="006D35E0">
        <w:rPr>
          <w:rFonts w:ascii="Arial" w:hAnsi="Arial" w:cs="Arial"/>
          <w:sz w:val="22"/>
          <w:szCs w:val="22"/>
        </w:rPr>
        <w:t>Para todas questões suscitadas na execução do Contrato, não resolvidas administrativamente, fica eleito o foro da Comarca de Piracicaba, com renúncia expressa de qual</w:t>
      </w:r>
      <w:r w:rsidRPr="006D35E0">
        <w:rPr>
          <w:rFonts w:ascii="Arial" w:hAnsi="Arial" w:cs="Arial"/>
          <w:sz w:val="22"/>
          <w:szCs w:val="22"/>
        </w:rPr>
        <w:softHyphen/>
        <w:t>quer outro, por mais privilegiado que seja.</w:t>
      </w:r>
    </w:p>
    <w:p w:rsidR="0053797A" w:rsidRPr="006D35E0" w:rsidRDefault="0053797A" w:rsidP="006D35E0">
      <w:pPr>
        <w:ind w:firstLine="720"/>
        <w:jc w:val="both"/>
        <w:rPr>
          <w:rFonts w:ascii="Arial" w:hAnsi="Arial" w:cs="Arial"/>
          <w:sz w:val="22"/>
          <w:szCs w:val="22"/>
        </w:rPr>
      </w:pPr>
    </w:p>
    <w:p w:rsidR="0053797A" w:rsidRPr="006D35E0" w:rsidRDefault="0053797A" w:rsidP="00AF3635">
      <w:pPr>
        <w:ind w:firstLine="567"/>
        <w:jc w:val="both"/>
        <w:rPr>
          <w:rFonts w:ascii="Arial" w:hAnsi="Arial" w:cs="Arial"/>
          <w:sz w:val="22"/>
          <w:szCs w:val="22"/>
        </w:rPr>
      </w:pPr>
      <w:r w:rsidRPr="006D35E0">
        <w:rPr>
          <w:rFonts w:ascii="Arial" w:hAnsi="Arial" w:cs="Arial"/>
          <w:sz w:val="22"/>
          <w:szCs w:val="22"/>
        </w:rPr>
        <w:t>E por estarem justas e contratadas, as partes assinam o presente ins</w:t>
      </w:r>
      <w:r w:rsidRPr="006D35E0">
        <w:rPr>
          <w:rFonts w:ascii="Arial" w:hAnsi="Arial" w:cs="Arial"/>
          <w:sz w:val="22"/>
          <w:szCs w:val="22"/>
        </w:rPr>
        <w:softHyphen/>
        <w:t>trumento particular de contrato em 04 (quatro) vias de igual teor, for</w:t>
      </w:r>
      <w:r w:rsidRPr="006D35E0">
        <w:rPr>
          <w:rFonts w:ascii="Arial" w:hAnsi="Arial" w:cs="Arial"/>
          <w:sz w:val="22"/>
          <w:szCs w:val="22"/>
        </w:rPr>
        <w:softHyphen/>
        <w:t>ma e efeito, com todas as folhas devidamente rubricadas.</w:t>
      </w:r>
    </w:p>
    <w:p w:rsidR="0053797A" w:rsidRPr="006D35E0" w:rsidRDefault="0053797A" w:rsidP="006D35E0">
      <w:pPr>
        <w:ind w:left="2880" w:firstLine="97"/>
        <w:jc w:val="both"/>
        <w:rPr>
          <w:rFonts w:ascii="Arial" w:hAnsi="Arial" w:cs="Arial"/>
          <w:sz w:val="22"/>
          <w:szCs w:val="22"/>
        </w:rPr>
      </w:pPr>
      <w:r w:rsidRPr="006D35E0">
        <w:rPr>
          <w:rFonts w:ascii="Arial" w:hAnsi="Arial" w:cs="Arial"/>
          <w:sz w:val="22"/>
          <w:szCs w:val="22"/>
        </w:rPr>
        <w:t xml:space="preserve">    Piracicaba, </w:t>
      </w:r>
      <w:r w:rsidR="00ED6C34" w:rsidRPr="006D35E0">
        <w:rPr>
          <w:rFonts w:ascii="Arial" w:hAnsi="Arial" w:cs="Arial"/>
          <w:sz w:val="22"/>
          <w:szCs w:val="22"/>
        </w:rPr>
        <w:t>02 de junho</w:t>
      </w:r>
      <w:r w:rsidRPr="006D35E0">
        <w:rPr>
          <w:rFonts w:ascii="Arial" w:hAnsi="Arial" w:cs="Arial"/>
          <w:sz w:val="22"/>
          <w:szCs w:val="22"/>
        </w:rPr>
        <w:t xml:space="preserve"> 2015.</w:t>
      </w:r>
    </w:p>
    <w:p w:rsidR="0053797A" w:rsidRDefault="0053797A" w:rsidP="006D35E0">
      <w:pPr>
        <w:ind w:left="2880" w:firstLine="97"/>
        <w:jc w:val="both"/>
        <w:rPr>
          <w:rFonts w:ascii="Arial" w:hAnsi="Arial" w:cs="Arial"/>
          <w:sz w:val="22"/>
          <w:szCs w:val="22"/>
        </w:rPr>
      </w:pPr>
    </w:p>
    <w:p w:rsidR="00D91837" w:rsidRDefault="00D91837" w:rsidP="006D35E0">
      <w:pPr>
        <w:ind w:left="2880" w:firstLine="97"/>
        <w:jc w:val="both"/>
        <w:rPr>
          <w:rFonts w:ascii="Arial" w:hAnsi="Arial" w:cs="Arial"/>
          <w:sz w:val="22"/>
          <w:szCs w:val="22"/>
        </w:rPr>
      </w:pPr>
    </w:p>
    <w:p w:rsidR="00D91837" w:rsidRDefault="00D91837" w:rsidP="006D35E0">
      <w:pPr>
        <w:ind w:left="2880" w:firstLine="97"/>
        <w:jc w:val="both"/>
        <w:rPr>
          <w:rFonts w:ascii="Arial" w:hAnsi="Arial" w:cs="Arial"/>
          <w:sz w:val="22"/>
          <w:szCs w:val="22"/>
        </w:rPr>
      </w:pPr>
    </w:p>
    <w:p w:rsidR="00D91837" w:rsidRPr="006D35E0" w:rsidRDefault="00D91837" w:rsidP="006D35E0">
      <w:pPr>
        <w:ind w:left="2880" w:firstLine="97"/>
        <w:jc w:val="both"/>
        <w:rPr>
          <w:rFonts w:ascii="Arial" w:hAnsi="Arial" w:cs="Arial"/>
          <w:sz w:val="22"/>
          <w:szCs w:val="22"/>
        </w:rPr>
      </w:pPr>
    </w:p>
    <w:p w:rsidR="0053797A" w:rsidRPr="006D35E0" w:rsidRDefault="0053797A" w:rsidP="006D35E0">
      <w:pPr>
        <w:jc w:val="center"/>
        <w:rPr>
          <w:rFonts w:ascii="Arial" w:hAnsi="Arial" w:cs="Arial"/>
          <w:b/>
          <w:sz w:val="22"/>
          <w:szCs w:val="22"/>
        </w:rPr>
      </w:pPr>
    </w:p>
    <w:p w:rsidR="0053797A" w:rsidRPr="006D35E0" w:rsidRDefault="0053797A" w:rsidP="006D35E0">
      <w:pPr>
        <w:jc w:val="center"/>
        <w:rPr>
          <w:rFonts w:ascii="Arial" w:hAnsi="Arial" w:cs="Arial"/>
          <w:b/>
          <w:sz w:val="22"/>
          <w:szCs w:val="22"/>
        </w:rPr>
      </w:pPr>
      <w:r w:rsidRPr="006D35E0">
        <w:rPr>
          <w:rFonts w:ascii="Arial" w:hAnsi="Arial" w:cs="Arial"/>
          <w:b/>
          <w:sz w:val="22"/>
          <w:szCs w:val="22"/>
        </w:rPr>
        <w:t>CONTRATANTE</w:t>
      </w:r>
    </w:p>
    <w:p w:rsidR="0053797A" w:rsidRPr="006D35E0" w:rsidRDefault="0053797A" w:rsidP="006D35E0">
      <w:pPr>
        <w:jc w:val="center"/>
        <w:rPr>
          <w:rFonts w:ascii="Arial" w:hAnsi="Arial" w:cs="Arial"/>
          <w:b/>
          <w:sz w:val="22"/>
          <w:szCs w:val="22"/>
        </w:rPr>
      </w:pPr>
      <w:r w:rsidRPr="006D35E0">
        <w:rPr>
          <w:rFonts w:ascii="Arial" w:hAnsi="Arial" w:cs="Arial"/>
          <w:b/>
          <w:sz w:val="22"/>
          <w:szCs w:val="22"/>
        </w:rPr>
        <w:t>MATHEUS ANTONIO ERLER</w:t>
      </w:r>
    </w:p>
    <w:p w:rsidR="0053797A" w:rsidRPr="006D35E0" w:rsidRDefault="0053797A" w:rsidP="006D35E0">
      <w:pPr>
        <w:jc w:val="center"/>
        <w:rPr>
          <w:rFonts w:ascii="Arial" w:hAnsi="Arial" w:cs="Arial"/>
          <w:b/>
          <w:sz w:val="22"/>
          <w:szCs w:val="22"/>
        </w:rPr>
      </w:pPr>
      <w:r w:rsidRPr="006D35E0">
        <w:rPr>
          <w:rFonts w:ascii="Arial" w:hAnsi="Arial" w:cs="Arial"/>
          <w:b/>
          <w:sz w:val="22"/>
          <w:szCs w:val="22"/>
        </w:rPr>
        <w:t>Presidente da Câmara de Vereadores de Piracicaba</w:t>
      </w:r>
    </w:p>
    <w:p w:rsidR="0053797A" w:rsidRDefault="0053797A" w:rsidP="006D35E0">
      <w:pPr>
        <w:jc w:val="both"/>
        <w:rPr>
          <w:rFonts w:ascii="Arial" w:hAnsi="Arial" w:cs="Arial"/>
          <w:b/>
          <w:sz w:val="22"/>
          <w:szCs w:val="22"/>
        </w:rPr>
      </w:pPr>
    </w:p>
    <w:p w:rsidR="00D91837" w:rsidRPr="006D35E0" w:rsidRDefault="00D91837" w:rsidP="006D35E0">
      <w:pPr>
        <w:jc w:val="both"/>
        <w:rPr>
          <w:rFonts w:ascii="Arial" w:hAnsi="Arial" w:cs="Arial"/>
          <w:b/>
          <w:sz w:val="22"/>
          <w:szCs w:val="22"/>
        </w:rPr>
      </w:pPr>
    </w:p>
    <w:p w:rsidR="0053797A" w:rsidRPr="006D35E0" w:rsidRDefault="0053797A" w:rsidP="006D35E0">
      <w:pPr>
        <w:jc w:val="center"/>
        <w:rPr>
          <w:rFonts w:ascii="Arial" w:hAnsi="Arial" w:cs="Arial"/>
          <w:b/>
          <w:sz w:val="22"/>
          <w:szCs w:val="22"/>
        </w:rPr>
      </w:pPr>
    </w:p>
    <w:p w:rsidR="0053797A" w:rsidRPr="006D35E0" w:rsidRDefault="0053797A" w:rsidP="006D35E0">
      <w:pPr>
        <w:jc w:val="center"/>
        <w:rPr>
          <w:rFonts w:ascii="Arial" w:hAnsi="Arial" w:cs="Arial"/>
          <w:sz w:val="22"/>
          <w:szCs w:val="22"/>
        </w:rPr>
      </w:pPr>
      <w:r w:rsidRPr="006D35E0">
        <w:rPr>
          <w:rFonts w:ascii="Arial" w:hAnsi="Arial" w:cs="Arial"/>
          <w:b/>
          <w:sz w:val="22"/>
          <w:szCs w:val="22"/>
        </w:rPr>
        <w:t>CONTRATADA</w:t>
      </w:r>
      <w:r w:rsidRPr="006D35E0">
        <w:rPr>
          <w:rFonts w:ascii="Arial" w:hAnsi="Arial" w:cs="Arial"/>
          <w:sz w:val="22"/>
          <w:szCs w:val="22"/>
        </w:rPr>
        <w:t xml:space="preserve"> </w:t>
      </w:r>
    </w:p>
    <w:p w:rsidR="00ED6C34" w:rsidRPr="006D35E0" w:rsidRDefault="00ED6C34" w:rsidP="006D35E0">
      <w:pPr>
        <w:jc w:val="center"/>
        <w:rPr>
          <w:rFonts w:ascii="Arial" w:hAnsi="Arial" w:cs="Arial"/>
          <w:b/>
          <w:sz w:val="22"/>
          <w:szCs w:val="22"/>
        </w:rPr>
      </w:pPr>
      <w:r w:rsidRPr="006D35E0">
        <w:rPr>
          <w:rFonts w:ascii="Arial" w:hAnsi="Arial" w:cs="Arial"/>
          <w:b/>
          <w:sz w:val="22"/>
          <w:szCs w:val="22"/>
        </w:rPr>
        <w:t>JACYR ETTORI ME</w:t>
      </w:r>
    </w:p>
    <w:p w:rsidR="00ED6C34" w:rsidRPr="006D35E0" w:rsidRDefault="00ED6C34" w:rsidP="00D91837">
      <w:pPr>
        <w:jc w:val="center"/>
        <w:rPr>
          <w:rFonts w:ascii="Arial" w:hAnsi="Arial" w:cs="Arial"/>
          <w:b/>
          <w:sz w:val="22"/>
          <w:szCs w:val="22"/>
        </w:rPr>
      </w:pPr>
      <w:r w:rsidRPr="006D35E0">
        <w:rPr>
          <w:rFonts w:ascii="Arial" w:hAnsi="Arial" w:cs="Arial"/>
          <w:b/>
          <w:sz w:val="22"/>
          <w:szCs w:val="22"/>
        </w:rPr>
        <w:t>CAMILA BLANCO</w:t>
      </w:r>
    </w:p>
    <w:sectPr w:rsidR="00ED6C34" w:rsidRPr="006D35E0" w:rsidSect="00D91837">
      <w:headerReference w:type="even" r:id="rId7"/>
      <w:headerReference w:type="default" r:id="rId8"/>
      <w:pgSz w:w="11906" w:h="16838" w:code="9"/>
      <w:pgMar w:top="896" w:right="1133" w:bottom="1135" w:left="156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52E" w:rsidRDefault="0052152E">
      <w:r>
        <w:separator/>
      </w:r>
    </w:p>
  </w:endnote>
  <w:endnote w:type="continuationSeparator" w:id="0">
    <w:p w:rsidR="0052152E" w:rsidRDefault="0052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52E" w:rsidRDefault="0052152E">
      <w:r>
        <w:separator/>
      </w:r>
    </w:p>
  </w:footnote>
  <w:footnote w:type="continuationSeparator" w:id="0">
    <w:p w:rsidR="0052152E" w:rsidRDefault="00521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BD" w:rsidRDefault="0053797A"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3635">
      <w:rPr>
        <w:rStyle w:val="Nmerodepgina"/>
        <w:noProof/>
      </w:rPr>
      <w:t>1</w:t>
    </w:r>
    <w:r>
      <w:rPr>
        <w:rStyle w:val="Nmerodepgina"/>
      </w:rPr>
      <w:fldChar w:fldCharType="end"/>
    </w:r>
  </w:p>
  <w:p w:rsidR="00BE3CBD" w:rsidRDefault="0052152E" w:rsidP="005A69F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BD" w:rsidRDefault="0053797A"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201E">
      <w:rPr>
        <w:rStyle w:val="Nmerodepgina"/>
        <w:noProof/>
      </w:rPr>
      <w:t>5</w:t>
    </w:r>
    <w:r>
      <w:rPr>
        <w:rStyle w:val="Nmerodepgina"/>
      </w:rPr>
      <w:fldChar w:fldCharType="end"/>
    </w:r>
  </w:p>
  <w:p w:rsidR="006D35E0" w:rsidRDefault="006D35E0" w:rsidP="006D35E0">
    <w:pPr>
      <w:pStyle w:val="Cabealho"/>
      <w:jc w:val="center"/>
      <w:rPr>
        <w:rFonts w:ascii="Arial" w:hAnsi="Arial"/>
        <w:b/>
        <w:sz w:val="36"/>
      </w:rPr>
    </w:pPr>
    <w:r>
      <w:rPr>
        <w:rFonts w:ascii="Arial" w:hAnsi="Arial"/>
        <w:b/>
        <w:noProof/>
        <w:sz w:val="36"/>
      </w:rPr>
      <mc:AlternateContent>
        <mc:Choice Requires="wps">
          <w:drawing>
            <wp:anchor distT="0" distB="0" distL="114300" distR="114300" simplePos="0" relativeHeight="251659264" behindDoc="0" locked="0" layoutInCell="1" allowOverlap="1">
              <wp:simplePos x="0" y="0"/>
              <wp:positionH relativeFrom="column">
                <wp:posOffset>-686435</wp:posOffset>
              </wp:positionH>
              <wp:positionV relativeFrom="paragraph">
                <wp:posOffset>-226060</wp:posOffset>
              </wp:positionV>
              <wp:extent cx="1009015" cy="966470"/>
              <wp:effectExtent l="3810" t="2540" r="0" b="254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5E0" w:rsidRDefault="006D35E0" w:rsidP="006D35E0">
                          <w:r>
                            <w:rPr>
                              <w:noProof/>
                            </w:rPr>
                            <w:drawing>
                              <wp:inline distT="0" distB="0" distL="0" distR="0">
                                <wp:extent cx="657536" cy="695325"/>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39" cy="6996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54.05pt;margin-top:-17.8pt;width:79.45pt;height:76.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9wtwIAAL0FAAAOAAAAZHJzL2Uyb0RvYy54bWysVNtunDAQfa/Uf7D8TrjEyy4obJXAUlVK&#10;L1LaD/CCWayCjWxnIa367x2bvSV5qdrygGzP+MyZmeO5eTf1HdozpbkUGQ6vAoyYqGTNxS7D376W&#10;3gojbaioaScFy/AT0/jd+u2bm3FIWSRb2dVMIQAROh2HDLfGDKnv66plPdVXcmACjI1UPTWwVTu/&#10;VnQE9L7zoyCI/VGqelCyYlrDaTEb8drhNw2rzOem0cygLsPAzbi/cv+t/fvrG5ruFB1aXh1o0L9g&#10;0VMuIOgJqqCGokfFX0H1vFJSy8ZcVbL3ZdPwirkcIJsweJHNQ0sH5nKB4ujhVCb9/2CrT/svCvE6&#10;w9cYCdpDi3LKJ4pqhgybjETXtkbjoFNwfRjA2Ux3coJeu3z1cC+r7xoJmbdU7NitUnJsGa2BY2hv&#10;+hdXZxxtQbbjR1lDMPpopAOaGtXbAkJJEKBDr55O/QEeqLIhgyAJwgVGFdiSOCZL10Cfpsfbg9Lm&#10;PZM9sosMK+i/Q6f7e20sG5oeXWwwIUvedU4DnXh2AI7zCcSGq9ZmWbiW/kyCZLParIhHonjjkaAo&#10;vNsyJ15chstFcV3keRH+snFDkra8rpmwYY7yCsmfte8g9FkYJ4Fp2fHawllKWu22eafQnoK8S/e5&#10;moPl7OY/p+GKALm8SCmMSHAXJV4Zr5YeKcnCS5bBygvC5C6JA5KQonye0j0X7N9TQiN0chEtZjGd&#10;Sb/ILXDf69xo2nMDA6TjfYZXJyeaWgluRO1aayjv5vVFKSz9cymg3cdGO8Fajc5qNdN2AhSr4q2s&#10;n0C6SoKyQJ8w9WDRSvUDoxEmSIYFjDiMug8CxJ+EhNiB4zZksYxgoy4t20sLFRUAZdhgNC9zMw+p&#10;x0HxXQtxjs/tFh5MyZ2Wz5wOzwxmhEvpMM/sELrcO6/z1F3/BgAA//8DAFBLAwQUAAYACAAAACEA&#10;NhigS90AAAALAQAADwAAAGRycy9kb3ducmV2LnhtbEyPQU7DMBBF90jcwRokdq3tQqKQxqlQgTVQ&#10;OIAbu3FIPI5itw2cnmFFdzOapz/vV5vZD+xkp9gFVCCXApjFJpgOWwWfHy+LAlhMGo0eAloF3zbC&#10;pr6+qnRpwhnf7WmXWkYhGEutwKU0lpzHxlmv4zKMFul2CJPXidap5WbSZwr3A18JkXOvO6QPTo92&#10;62zT745eQSH8a98/rN6iv/+Rmds+hefxS6nbm/lxDSzZOf3D8KdP6lCT0z4c0UQ2KFhIUUhiabrL&#10;cmCEZILK7AmVeQ68rvhlh/oXAAD//wMAUEsBAi0AFAAGAAgAAAAhALaDOJL+AAAA4QEAABMAAAAA&#10;AAAAAAAAAAAAAAAAAFtDb250ZW50X1R5cGVzXS54bWxQSwECLQAUAAYACAAAACEAOP0h/9YAAACU&#10;AQAACwAAAAAAAAAAAAAAAAAvAQAAX3JlbHMvLnJlbHNQSwECLQAUAAYACAAAACEAmV+vcLcCAAC9&#10;BQAADgAAAAAAAAAAAAAAAAAuAgAAZHJzL2Uyb0RvYy54bWxQSwECLQAUAAYACAAAACEANhigS90A&#10;AAALAQAADwAAAAAAAAAAAAAAAAARBQAAZHJzL2Rvd25yZXYueG1sUEsFBgAAAAAEAAQA8wAAABsG&#10;AAAAAA==&#10;" filled="f" stroked="f">
              <v:textbox style="mso-fit-shape-to-text:t">
                <w:txbxContent>
                  <w:p w:rsidR="006D35E0" w:rsidRDefault="006D35E0" w:rsidP="006D35E0">
                    <w:r>
                      <w:rPr>
                        <w:noProof/>
                      </w:rPr>
                      <w:drawing>
                        <wp:inline distT="0" distB="0" distL="0" distR="0">
                          <wp:extent cx="657536" cy="695325"/>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39" cy="699664"/>
                                  </a:xfrm>
                                  <a:prstGeom prst="rect">
                                    <a:avLst/>
                                  </a:prstGeom>
                                  <a:noFill/>
                                  <a:ln>
                                    <a:noFill/>
                                  </a:ln>
                                </pic:spPr>
                              </pic:pic>
                            </a:graphicData>
                          </a:graphic>
                        </wp:inline>
                      </w:drawing>
                    </w:r>
                  </w:p>
                </w:txbxContent>
              </v:textbox>
            </v:shape>
          </w:pict>
        </mc:Fallback>
      </mc:AlternateContent>
    </w:r>
    <w:r>
      <w:rPr>
        <w:rFonts w:ascii="Arial" w:hAnsi="Arial"/>
        <w:b/>
        <w:sz w:val="36"/>
      </w:rPr>
      <w:t>CÂMARA DE VEREADORES DE PIRACICABA</w:t>
    </w:r>
  </w:p>
  <w:p w:rsidR="006D35E0" w:rsidRDefault="006D35E0" w:rsidP="006D35E0">
    <w:pPr>
      <w:pStyle w:val="Cabealho"/>
      <w:jc w:val="center"/>
      <w:rPr>
        <w:rFonts w:ascii="Arial" w:hAnsi="Arial"/>
        <w:b/>
        <w:sz w:val="28"/>
      </w:rPr>
    </w:pPr>
    <w:r>
      <w:rPr>
        <w:rFonts w:ascii="Arial" w:hAnsi="Arial"/>
        <w:b/>
        <w:sz w:val="28"/>
      </w:rPr>
      <w:t>Estado de São Paulo</w:t>
    </w:r>
  </w:p>
  <w:p w:rsidR="00BE3CBD" w:rsidRDefault="006D35E0" w:rsidP="006D35E0">
    <w:pPr>
      <w:pStyle w:val="Cabealho"/>
      <w:ind w:right="360"/>
      <w:jc w:val="center"/>
      <w:rPr>
        <w:rFonts w:ascii="Arial" w:hAnsi="Arial" w:cs="Arial"/>
        <w:b/>
        <w:spacing w:val="40"/>
        <w:sz w:val="22"/>
        <w:szCs w:val="22"/>
      </w:rPr>
    </w:pPr>
    <w:r w:rsidRPr="006D35E0">
      <w:rPr>
        <w:rFonts w:ascii="Arial" w:hAnsi="Arial" w:cs="Arial"/>
        <w:b/>
        <w:spacing w:val="40"/>
        <w:sz w:val="22"/>
        <w:szCs w:val="22"/>
      </w:rPr>
      <w:t>Departamento Administrativo</w:t>
    </w:r>
  </w:p>
  <w:p w:rsidR="006D35E0" w:rsidRPr="006D35E0" w:rsidRDefault="006D35E0" w:rsidP="006D35E0">
    <w:pPr>
      <w:pStyle w:val="Cabealho"/>
      <w:ind w:right="360"/>
      <w:jc w:val="center"/>
      <w:rPr>
        <w:rFonts w:ascii="Arial" w:hAnsi="Arial" w:cs="Arial"/>
        <w:b/>
        <w:spacing w:val="4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50911B5C"/>
    <w:multiLevelType w:val="hybridMultilevel"/>
    <w:tmpl w:val="C9E26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0"/>
    <w:lvlOverride w:ilvl="0">
      <w:startOverride w:val="1"/>
    </w:lvlOverride>
  </w:num>
  <w:num w:numId="2">
    <w:abstractNumId w:val="2"/>
    <w:lvlOverride w:ilvl="0">
      <w:startOverride w:val="6"/>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7A"/>
    <w:rsid w:val="00022F02"/>
    <w:rsid w:val="00074558"/>
    <w:rsid w:val="00117836"/>
    <w:rsid w:val="00315565"/>
    <w:rsid w:val="003A7736"/>
    <w:rsid w:val="003B336A"/>
    <w:rsid w:val="0052152E"/>
    <w:rsid w:val="0053201E"/>
    <w:rsid w:val="0053797A"/>
    <w:rsid w:val="00604231"/>
    <w:rsid w:val="006D35E0"/>
    <w:rsid w:val="007966CE"/>
    <w:rsid w:val="00883D03"/>
    <w:rsid w:val="00967AC8"/>
    <w:rsid w:val="00AF3635"/>
    <w:rsid w:val="00B0578C"/>
    <w:rsid w:val="00B07A78"/>
    <w:rsid w:val="00BE1488"/>
    <w:rsid w:val="00CD5C1F"/>
    <w:rsid w:val="00D91837"/>
    <w:rsid w:val="00ED6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C19B64-6D36-44BC-BFE2-589EDA3D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7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3797A"/>
    <w:pPr>
      <w:tabs>
        <w:tab w:val="center" w:pos="4320"/>
        <w:tab w:val="right" w:pos="8640"/>
      </w:tabs>
    </w:pPr>
  </w:style>
  <w:style w:type="character" w:customStyle="1" w:styleId="CabealhoChar">
    <w:name w:val="Cabeçalho Char"/>
    <w:basedOn w:val="Fontepargpadro"/>
    <w:link w:val="Cabealho"/>
    <w:rsid w:val="0053797A"/>
    <w:rPr>
      <w:rFonts w:ascii="Times New Roman" w:eastAsia="Times New Roman" w:hAnsi="Times New Roman" w:cs="Times New Roman"/>
      <w:sz w:val="20"/>
      <w:szCs w:val="20"/>
      <w:lang w:eastAsia="pt-BR"/>
    </w:rPr>
  </w:style>
  <w:style w:type="table" w:styleId="Tabelacomgrade">
    <w:name w:val="Table Grid"/>
    <w:basedOn w:val="Tabelanormal"/>
    <w:rsid w:val="0053797A"/>
    <w:pPr>
      <w:suppressAutoHyphens/>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53797A"/>
  </w:style>
  <w:style w:type="paragraph" w:styleId="Textodebalo">
    <w:name w:val="Balloon Text"/>
    <w:basedOn w:val="Normal"/>
    <w:link w:val="TextodebaloChar"/>
    <w:uiPriority w:val="99"/>
    <w:semiHidden/>
    <w:unhideWhenUsed/>
    <w:rsid w:val="00BE1488"/>
    <w:rPr>
      <w:rFonts w:ascii="Segoe UI" w:hAnsi="Segoe UI" w:cs="Segoe UI"/>
      <w:sz w:val="18"/>
      <w:szCs w:val="18"/>
    </w:rPr>
  </w:style>
  <w:style w:type="character" w:customStyle="1" w:styleId="TextodebaloChar">
    <w:name w:val="Texto de balão Char"/>
    <w:basedOn w:val="Fontepargpadro"/>
    <w:link w:val="Textodebalo"/>
    <w:uiPriority w:val="99"/>
    <w:semiHidden/>
    <w:rsid w:val="00BE1488"/>
    <w:rPr>
      <w:rFonts w:ascii="Segoe UI" w:eastAsia="Times New Roman" w:hAnsi="Segoe UI" w:cs="Segoe UI"/>
      <w:sz w:val="18"/>
      <w:szCs w:val="18"/>
      <w:lang w:eastAsia="pt-BR"/>
    </w:rPr>
  </w:style>
  <w:style w:type="paragraph" w:styleId="Rodap">
    <w:name w:val="footer"/>
    <w:basedOn w:val="Normal"/>
    <w:link w:val="RodapChar"/>
    <w:uiPriority w:val="99"/>
    <w:unhideWhenUsed/>
    <w:rsid w:val="006D35E0"/>
    <w:pPr>
      <w:tabs>
        <w:tab w:val="center" w:pos="4252"/>
        <w:tab w:val="right" w:pos="8504"/>
      </w:tabs>
    </w:pPr>
  </w:style>
  <w:style w:type="character" w:customStyle="1" w:styleId="RodapChar">
    <w:name w:val="Rodapé Char"/>
    <w:basedOn w:val="Fontepargpadro"/>
    <w:link w:val="Rodap"/>
    <w:uiPriority w:val="99"/>
    <w:rsid w:val="006D35E0"/>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D3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1804</Words>
  <Characters>9747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Gustavo Roberto de Moraes</dc:creator>
  <cp:keywords/>
  <dc:description/>
  <cp:lastModifiedBy>Valeria Frota T M Oliveira</cp:lastModifiedBy>
  <cp:revision>4</cp:revision>
  <cp:lastPrinted>2015-06-02T19:45:00Z</cp:lastPrinted>
  <dcterms:created xsi:type="dcterms:W3CDTF">2015-06-02T15:15:00Z</dcterms:created>
  <dcterms:modified xsi:type="dcterms:W3CDTF">2015-06-02T19:45:00Z</dcterms:modified>
</cp:coreProperties>
</file>